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DB7" w:rsidRDefault="00910DB7" w:rsidP="00CB0C57">
      <w:pPr>
        <w:jc w:val="center"/>
        <w:rPr>
          <w:rFonts w:ascii="Arial" w:hAnsi="Arial" w:cs="Arial"/>
          <w:b/>
          <w:sz w:val="28"/>
          <w:szCs w:val="28"/>
        </w:rPr>
      </w:pPr>
      <w:r>
        <w:rPr>
          <w:rFonts w:ascii="Arial" w:hAnsi="Arial" w:cs="Arial"/>
          <w:b/>
          <w:sz w:val="28"/>
          <w:szCs w:val="28"/>
        </w:rPr>
        <w:t xml:space="preserve">Key Resolutions and Recommendations of the Workshop on </w:t>
      </w:r>
      <w:r w:rsidRPr="00910DB7">
        <w:rPr>
          <w:rFonts w:ascii="Arial" w:hAnsi="Arial" w:cs="Arial"/>
          <w:b/>
          <w:sz w:val="28"/>
          <w:szCs w:val="28"/>
        </w:rPr>
        <w:t>Mainstreaming Climate Information and Services into Legislation, Development Policies, Plans and Practices</w:t>
      </w:r>
    </w:p>
    <w:p w:rsidR="00FA4CEC" w:rsidRDefault="005333B7" w:rsidP="00CB0C57">
      <w:pPr>
        <w:jc w:val="center"/>
        <w:rPr>
          <w:rFonts w:ascii="Arial" w:hAnsi="Arial" w:cs="Arial"/>
          <w:b/>
          <w:sz w:val="28"/>
          <w:szCs w:val="28"/>
        </w:rPr>
      </w:pPr>
      <w:r w:rsidRPr="005333B7">
        <w:rPr>
          <w:rFonts w:ascii="Arial" w:hAnsi="Arial" w:cs="Arial"/>
          <w:b/>
          <w:sz w:val="28"/>
          <w:szCs w:val="28"/>
        </w:rPr>
        <w:t xml:space="preserve">ADDIS </w:t>
      </w:r>
      <w:r w:rsidR="00FA4CEC" w:rsidRPr="005333B7">
        <w:rPr>
          <w:rFonts w:ascii="Arial" w:hAnsi="Arial" w:cs="Arial"/>
          <w:b/>
          <w:sz w:val="28"/>
          <w:szCs w:val="28"/>
        </w:rPr>
        <w:t>ABABA</w:t>
      </w:r>
    </w:p>
    <w:p w:rsidR="005333B7" w:rsidRPr="005333B7" w:rsidRDefault="00423061" w:rsidP="00CB0C57">
      <w:pPr>
        <w:jc w:val="center"/>
        <w:rPr>
          <w:rFonts w:ascii="Arial" w:hAnsi="Arial" w:cs="Arial"/>
          <w:b/>
          <w:sz w:val="28"/>
          <w:szCs w:val="28"/>
        </w:rPr>
      </w:pPr>
      <w:r>
        <w:rPr>
          <w:rFonts w:ascii="Arial" w:hAnsi="Arial" w:cs="Arial"/>
          <w:b/>
          <w:sz w:val="28"/>
          <w:szCs w:val="28"/>
        </w:rPr>
        <w:t>20</w:t>
      </w:r>
      <w:r w:rsidR="005333B7" w:rsidRPr="005333B7">
        <w:rPr>
          <w:rFonts w:ascii="Arial" w:hAnsi="Arial" w:cs="Arial"/>
          <w:b/>
          <w:sz w:val="28"/>
          <w:szCs w:val="28"/>
          <w:vertAlign w:val="superscript"/>
        </w:rPr>
        <w:t>th</w:t>
      </w:r>
      <w:r w:rsidR="005333B7" w:rsidRPr="005333B7">
        <w:rPr>
          <w:rFonts w:ascii="Arial" w:hAnsi="Arial" w:cs="Arial"/>
          <w:b/>
          <w:sz w:val="28"/>
          <w:szCs w:val="28"/>
        </w:rPr>
        <w:t xml:space="preserve"> October 2016 – 22</w:t>
      </w:r>
      <w:r w:rsidR="005333B7" w:rsidRPr="005333B7">
        <w:rPr>
          <w:rFonts w:ascii="Arial" w:hAnsi="Arial" w:cs="Arial"/>
          <w:b/>
          <w:sz w:val="28"/>
          <w:szCs w:val="28"/>
          <w:vertAlign w:val="superscript"/>
        </w:rPr>
        <w:t>nd</w:t>
      </w:r>
      <w:r w:rsidR="005333B7" w:rsidRPr="005333B7">
        <w:rPr>
          <w:rFonts w:ascii="Arial" w:hAnsi="Arial" w:cs="Arial"/>
          <w:b/>
          <w:sz w:val="28"/>
          <w:szCs w:val="28"/>
        </w:rPr>
        <w:t xml:space="preserve"> October 2016</w:t>
      </w:r>
    </w:p>
    <w:p w:rsidR="00CB0C57" w:rsidRDefault="00CB0C57" w:rsidP="00CB0C57">
      <w:pPr>
        <w:jc w:val="both"/>
        <w:rPr>
          <w:rFonts w:ascii="Arial" w:hAnsi="Arial" w:cs="Arial"/>
          <w:sz w:val="24"/>
          <w:szCs w:val="24"/>
        </w:rPr>
      </w:pPr>
    </w:p>
    <w:p w:rsidR="00BD65F5" w:rsidRPr="00BC558B" w:rsidRDefault="00BD65F5" w:rsidP="00CB0C57">
      <w:pPr>
        <w:jc w:val="both"/>
        <w:rPr>
          <w:rFonts w:ascii="Arial" w:hAnsi="Arial" w:cs="Arial"/>
          <w:sz w:val="24"/>
          <w:szCs w:val="24"/>
        </w:rPr>
      </w:pPr>
      <w:r w:rsidRPr="00BC558B">
        <w:rPr>
          <w:rFonts w:ascii="Arial" w:hAnsi="Arial" w:cs="Arial"/>
          <w:sz w:val="24"/>
          <w:szCs w:val="24"/>
        </w:rPr>
        <w:t>The United Nations Economic Commission for Africa (UNECA) organized a workshop on mainstreaming climate information and services to enhance capacity and knowledge among African legislators about the effects of climate change and</w:t>
      </w:r>
      <w:r w:rsidR="00312435" w:rsidRPr="00BC558B">
        <w:rPr>
          <w:rFonts w:ascii="Arial" w:hAnsi="Arial" w:cs="Arial"/>
          <w:sz w:val="24"/>
          <w:szCs w:val="24"/>
        </w:rPr>
        <w:t xml:space="preserve"> to</w:t>
      </w:r>
      <w:r w:rsidRPr="00BC558B">
        <w:rPr>
          <w:rFonts w:ascii="Arial" w:hAnsi="Arial" w:cs="Arial"/>
          <w:sz w:val="24"/>
          <w:szCs w:val="24"/>
        </w:rPr>
        <w:t xml:space="preserve"> promote actions to mitigate these effects. The workshop participants included Members of Parliament from </w:t>
      </w:r>
      <w:r w:rsidRPr="00B3159E">
        <w:rPr>
          <w:rFonts w:ascii="Arial" w:hAnsi="Arial" w:cs="Arial"/>
          <w:sz w:val="24"/>
          <w:szCs w:val="24"/>
          <w:highlight w:val="yellow"/>
        </w:rPr>
        <w:t>XX</w:t>
      </w:r>
      <w:r w:rsidRPr="00BC558B">
        <w:rPr>
          <w:rFonts w:ascii="Arial" w:hAnsi="Arial" w:cs="Arial"/>
          <w:sz w:val="24"/>
          <w:szCs w:val="24"/>
        </w:rPr>
        <w:t xml:space="preserve"> African countries and representatives from International Non-Governmental Organizations, civil societ</w:t>
      </w:r>
      <w:r w:rsidR="00412E90" w:rsidRPr="00BC558B">
        <w:rPr>
          <w:rFonts w:ascii="Arial" w:hAnsi="Arial" w:cs="Arial"/>
          <w:sz w:val="24"/>
          <w:szCs w:val="24"/>
        </w:rPr>
        <w:t>ies, academic institutions and y</w:t>
      </w:r>
      <w:r w:rsidRPr="00BC558B">
        <w:rPr>
          <w:rFonts w:ascii="Arial" w:hAnsi="Arial" w:cs="Arial"/>
          <w:sz w:val="24"/>
          <w:szCs w:val="24"/>
        </w:rPr>
        <w:t>outh organizations (see attached list of participants).</w:t>
      </w:r>
      <w:r w:rsidR="00AA56CF" w:rsidRPr="00BC558B">
        <w:rPr>
          <w:rFonts w:ascii="Arial" w:hAnsi="Arial" w:cs="Arial"/>
          <w:sz w:val="24"/>
          <w:szCs w:val="24"/>
        </w:rPr>
        <w:t xml:space="preserve"> It was the first of its kind in Africa.</w:t>
      </w:r>
    </w:p>
    <w:p w:rsidR="00BD65F5" w:rsidRPr="00BC558B" w:rsidRDefault="00412E90" w:rsidP="00CB0C57">
      <w:pPr>
        <w:jc w:val="both"/>
        <w:rPr>
          <w:rFonts w:ascii="Arial" w:hAnsi="Arial" w:cs="Arial"/>
          <w:sz w:val="24"/>
          <w:szCs w:val="24"/>
        </w:rPr>
      </w:pPr>
      <w:r w:rsidRPr="00BC558B">
        <w:rPr>
          <w:rFonts w:ascii="Arial" w:hAnsi="Arial" w:cs="Arial"/>
          <w:sz w:val="24"/>
          <w:szCs w:val="24"/>
        </w:rPr>
        <w:t>E</w:t>
      </w:r>
      <w:r w:rsidR="00BD65F5" w:rsidRPr="00BC558B">
        <w:rPr>
          <w:rFonts w:ascii="Arial" w:hAnsi="Arial" w:cs="Arial"/>
          <w:sz w:val="24"/>
          <w:szCs w:val="24"/>
        </w:rPr>
        <w:t xml:space="preserve">xperts </w:t>
      </w:r>
      <w:r w:rsidRPr="00BC558B">
        <w:rPr>
          <w:rFonts w:ascii="Arial" w:hAnsi="Arial" w:cs="Arial"/>
          <w:sz w:val="24"/>
          <w:szCs w:val="24"/>
        </w:rPr>
        <w:t>from C</w:t>
      </w:r>
      <w:r w:rsidR="00312435" w:rsidRPr="00BC558B">
        <w:rPr>
          <w:rFonts w:ascii="Arial" w:hAnsi="Arial" w:cs="Arial"/>
          <w:sz w:val="24"/>
          <w:szCs w:val="24"/>
        </w:rPr>
        <w:t>amco Advisory Services</w:t>
      </w:r>
      <w:r w:rsidR="00312435" w:rsidRPr="00BC558B">
        <w:rPr>
          <w:rStyle w:val="FootnoteReference"/>
          <w:rFonts w:ascii="Arial" w:hAnsi="Arial" w:cs="Arial"/>
          <w:color w:val="555555"/>
          <w:sz w:val="24"/>
          <w:szCs w:val="24"/>
        </w:rPr>
        <w:footnoteReference w:id="1"/>
      </w:r>
      <w:r w:rsidRPr="00BC558B">
        <w:rPr>
          <w:rFonts w:ascii="Arial" w:hAnsi="Arial" w:cs="Arial"/>
          <w:sz w:val="24"/>
          <w:szCs w:val="24"/>
        </w:rPr>
        <w:t xml:space="preserve"> led the presentations through an interactive process that drew heavily on the </w:t>
      </w:r>
      <w:r w:rsidR="00AA56CF" w:rsidRPr="00BC558B">
        <w:rPr>
          <w:rFonts w:ascii="Arial" w:hAnsi="Arial" w:cs="Arial"/>
          <w:sz w:val="24"/>
          <w:szCs w:val="24"/>
        </w:rPr>
        <w:t>contributions</w:t>
      </w:r>
      <w:r w:rsidRPr="00BC558B">
        <w:rPr>
          <w:rFonts w:ascii="Arial" w:hAnsi="Arial" w:cs="Arial"/>
          <w:sz w:val="24"/>
          <w:szCs w:val="24"/>
        </w:rPr>
        <w:t xml:space="preserve"> </w:t>
      </w:r>
      <w:r w:rsidR="00AA56CF" w:rsidRPr="00BC558B">
        <w:rPr>
          <w:rFonts w:ascii="Arial" w:hAnsi="Arial" w:cs="Arial"/>
          <w:sz w:val="24"/>
          <w:szCs w:val="24"/>
        </w:rPr>
        <w:t xml:space="preserve">from </w:t>
      </w:r>
      <w:r w:rsidRPr="00BC558B">
        <w:rPr>
          <w:rFonts w:ascii="Arial" w:hAnsi="Arial" w:cs="Arial"/>
          <w:sz w:val="24"/>
          <w:szCs w:val="24"/>
        </w:rPr>
        <w:t>participants. The b</w:t>
      </w:r>
      <w:r w:rsidR="00BD65F5" w:rsidRPr="00BC558B">
        <w:rPr>
          <w:rFonts w:ascii="Arial" w:hAnsi="Arial" w:cs="Arial"/>
          <w:sz w:val="24"/>
          <w:szCs w:val="24"/>
        </w:rPr>
        <w:t xml:space="preserve">road themes </w:t>
      </w:r>
      <w:r w:rsidRPr="00BC558B">
        <w:rPr>
          <w:rFonts w:ascii="Arial" w:hAnsi="Arial" w:cs="Arial"/>
          <w:sz w:val="24"/>
          <w:szCs w:val="24"/>
        </w:rPr>
        <w:t xml:space="preserve">introduced were along existing </w:t>
      </w:r>
      <w:r w:rsidR="00BD65F5" w:rsidRPr="00BC558B">
        <w:rPr>
          <w:rFonts w:ascii="Arial" w:hAnsi="Arial" w:cs="Arial"/>
          <w:sz w:val="24"/>
          <w:szCs w:val="24"/>
        </w:rPr>
        <w:t>framework</w:t>
      </w:r>
      <w:r w:rsidRPr="00BC558B">
        <w:rPr>
          <w:rFonts w:ascii="Arial" w:hAnsi="Arial" w:cs="Arial"/>
          <w:sz w:val="24"/>
          <w:szCs w:val="24"/>
        </w:rPr>
        <w:t>s</w:t>
      </w:r>
      <w:r w:rsidR="00BD65F5" w:rsidRPr="00BC558B">
        <w:rPr>
          <w:rFonts w:ascii="Arial" w:hAnsi="Arial" w:cs="Arial"/>
          <w:sz w:val="24"/>
          <w:szCs w:val="24"/>
        </w:rPr>
        <w:t xml:space="preserve"> for ad</w:t>
      </w:r>
      <w:r w:rsidRPr="00BC558B">
        <w:rPr>
          <w:rFonts w:ascii="Arial" w:hAnsi="Arial" w:cs="Arial"/>
          <w:sz w:val="24"/>
          <w:szCs w:val="24"/>
        </w:rPr>
        <w:t xml:space="preserve">dressing climate change impacts from the global community and from experiences found within the continent. </w:t>
      </w:r>
      <w:r w:rsidR="00BD65F5" w:rsidRPr="00BC558B">
        <w:rPr>
          <w:rFonts w:ascii="Arial" w:hAnsi="Arial" w:cs="Arial"/>
          <w:sz w:val="24"/>
          <w:szCs w:val="24"/>
        </w:rPr>
        <w:t xml:space="preserve">Participants </w:t>
      </w:r>
      <w:r w:rsidRPr="00BC558B">
        <w:rPr>
          <w:rFonts w:ascii="Arial" w:hAnsi="Arial" w:cs="Arial"/>
          <w:sz w:val="24"/>
          <w:szCs w:val="24"/>
        </w:rPr>
        <w:t>were engaged in discussions where they</w:t>
      </w:r>
      <w:r w:rsidR="00BD65F5" w:rsidRPr="00BC558B">
        <w:rPr>
          <w:rFonts w:ascii="Arial" w:hAnsi="Arial" w:cs="Arial"/>
          <w:sz w:val="24"/>
          <w:szCs w:val="24"/>
        </w:rPr>
        <w:t xml:space="preserve"> share</w:t>
      </w:r>
      <w:r w:rsidRPr="00BC558B">
        <w:rPr>
          <w:rFonts w:ascii="Arial" w:hAnsi="Arial" w:cs="Arial"/>
          <w:sz w:val="24"/>
          <w:szCs w:val="24"/>
        </w:rPr>
        <w:t xml:space="preserve">d their views and experience, as well as </w:t>
      </w:r>
      <w:r w:rsidR="00BD65F5" w:rsidRPr="00BC558B">
        <w:rPr>
          <w:rFonts w:ascii="Arial" w:hAnsi="Arial" w:cs="Arial"/>
          <w:sz w:val="24"/>
          <w:szCs w:val="24"/>
        </w:rPr>
        <w:t>propose</w:t>
      </w:r>
      <w:r w:rsidRPr="00BC558B">
        <w:rPr>
          <w:rFonts w:ascii="Arial" w:hAnsi="Arial" w:cs="Arial"/>
          <w:sz w:val="24"/>
          <w:szCs w:val="24"/>
        </w:rPr>
        <w:t xml:space="preserve">d actions to address climate </w:t>
      </w:r>
      <w:r w:rsidR="00BD65F5" w:rsidRPr="00BC558B">
        <w:rPr>
          <w:rFonts w:ascii="Arial" w:hAnsi="Arial" w:cs="Arial"/>
          <w:sz w:val="24"/>
          <w:szCs w:val="24"/>
        </w:rPr>
        <w:t xml:space="preserve">change in the </w:t>
      </w:r>
      <w:r w:rsidRPr="00BC558B">
        <w:rPr>
          <w:rFonts w:ascii="Arial" w:hAnsi="Arial" w:cs="Arial"/>
          <w:sz w:val="24"/>
          <w:szCs w:val="24"/>
        </w:rPr>
        <w:t>member countries</w:t>
      </w:r>
      <w:r w:rsidR="00BD65F5" w:rsidRPr="00BC558B">
        <w:rPr>
          <w:rFonts w:ascii="Arial" w:hAnsi="Arial" w:cs="Arial"/>
          <w:sz w:val="24"/>
          <w:szCs w:val="24"/>
        </w:rPr>
        <w:t>.</w:t>
      </w:r>
    </w:p>
    <w:p w:rsidR="00412E90" w:rsidRPr="00BC558B" w:rsidRDefault="00412E90" w:rsidP="00CB0C57">
      <w:pPr>
        <w:jc w:val="both"/>
        <w:rPr>
          <w:rFonts w:ascii="Arial" w:hAnsi="Arial" w:cs="Arial"/>
          <w:sz w:val="24"/>
          <w:szCs w:val="24"/>
        </w:rPr>
      </w:pPr>
      <w:r w:rsidRPr="00BC558B">
        <w:rPr>
          <w:rFonts w:ascii="Arial" w:hAnsi="Arial" w:cs="Arial"/>
          <w:sz w:val="24"/>
          <w:szCs w:val="24"/>
        </w:rPr>
        <w:t>The workshop participants acknowledged that greater awareness among policy makers and other stakeholders on the issue of climate change is imperative for formation of important partnerships and synergies for action on climate change.</w:t>
      </w:r>
      <w:r w:rsidR="00312435" w:rsidRPr="00BC558B">
        <w:rPr>
          <w:rFonts w:ascii="Arial" w:hAnsi="Arial" w:cs="Arial"/>
          <w:sz w:val="24"/>
          <w:szCs w:val="24"/>
        </w:rPr>
        <w:t xml:space="preserve"> Members of Parliament can play an important role in providing oversight on institutions engaged with Climate Information and Services, strengthening their capacity to deliver and ensuring linkage to development plans and budgetary priorities. </w:t>
      </w:r>
    </w:p>
    <w:p w:rsidR="005333B7" w:rsidRPr="00BC558B" w:rsidRDefault="00254707" w:rsidP="00CB0C57">
      <w:pPr>
        <w:jc w:val="both"/>
        <w:rPr>
          <w:rFonts w:ascii="Arial" w:hAnsi="Arial" w:cs="Arial"/>
          <w:color w:val="000000" w:themeColor="text1"/>
          <w:sz w:val="24"/>
          <w:szCs w:val="24"/>
          <w:lang w:val="en-GB"/>
        </w:rPr>
      </w:pPr>
      <w:r w:rsidRPr="00BC558B">
        <w:rPr>
          <w:rFonts w:ascii="Arial" w:hAnsi="Arial" w:cs="Arial"/>
          <w:color w:val="000000" w:themeColor="text1"/>
          <w:sz w:val="24"/>
          <w:szCs w:val="24"/>
          <w:lang w:val="en-GB"/>
        </w:rPr>
        <w:t>The participants saw value in increased efforts to broaden awareness among decision makers and emphasised that the approach of providing examples and case studies from other African countries was constructive and compelling.</w:t>
      </w:r>
      <w:r w:rsidRPr="00BC558B">
        <w:rPr>
          <w:rFonts w:ascii="Arial" w:hAnsi="Arial" w:cs="Arial"/>
          <w:color w:val="000000" w:themeColor="text1"/>
          <w:sz w:val="24"/>
          <w:szCs w:val="24"/>
        </w:rPr>
        <w:t xml:space="preserve"> </w:t>
      </w:r>
      <w:r w:rsidR="00B61D81" w:rsidRPr="00BC558B">
        <w:rPr>
          <w:rFonts w:ascii="Arial" w:hAnsi="Arial" w:cs="Arial"/>
          <w:color w:val="000000" w:themeColor="text1"/>
          <w:sz w:val="24"/>
          <w:szCs w:val="24"/>
          <w:lang w:val="en-GB"/>
        </w:rPr>
        <w:t>Participants were enthusiastic about a</w:t>
      </w:r>
      <w:r w:rsidRPr="00BC558B">
        <w:rPr>
          <w:rFonts w:ascii="Arial" w:hAnsi="Arial" w:cs="Arial"/>
          <w:color w:val="000000" w:themeColor="text1"/>
          <w:sz w:val="24"/>
          <w:szCs w:val="24"/>
          <w:lang w:val="en-GB"/>
        </w:rPr>
        <w:t xml:space="preserve"> </w:t>
      </w:r>
      <w:r w:rsidR="00BC558B" w:rsidRPr="00BC558B">
        <w:rPr>
          <w:rFonts w:ascii="Arial" w:hAnsi="Arial" w:cs="Arial"/>
          <w:color w:val="000000" w:themeColor="text1"/>
          <w:sz w:val="24"/>
          <w:szCs w:val="24"/>
          <w:lang w:val="en-GB"/>
        </w:rPr>
        <w:t>potential climate change guide</w:t>
      </w:r>
      <w:r w:rsidR="00B61D81" w:rsidRPr="00BC558B">
        <w:rPr>
          <w:rFonts w:ascii="Arial" w:hAnsi="Arial" w:cs="Arial"/>
          <w:color w:val="000000" w:themeColor="text1"/>
          <w:sz w:val="24"/>
          <w:szCs w:val="24"/>
          <w:lang w:val="en-GB"/>
        </w:rPr>
        <w:t xml:space="preserve"> </w:t>
      </w:r>
      <w:r w:rsidRPr="00BC558B">
        <w:rPr>
          <w:rFonts w:ascii="Arial" w:hAnsi="Arial" w:cs="Arial"/>
          <w:color w:val="000000" w:themeColor="text1"/>
          <w:sz w:val="24"/>
          <w:szCs w:val="24"/>
          <w:lang w:val="en-GB"/>
        </w:rPr>
        <w:t>modelled around this workshop</w:t>
      </w:r>
      <w:r w:rsidR="00AA56CF" w:rsidRPr="00BC558B">
        <w:rPr>
          <w:rFonts w:ascii="Arial" w:hAnsi="Arial" w:cs="Arial"/>
          <w:color w:val="000000" w:themeColor="text1"/>
          <w:sz w:val="24"/>
          <w:szCs w:val="24"/>
          <w:lang w:val="en-GB"/>
        </w:rPr>
        <w:t>’s</w:t>
      </w:r>
      <w:r w:rsidRPr="00BC558B">
        <w:rPr>
          <w:rFonts w:ascii="Arial" w:hAnsi="Arial" w:cs="Arial"/>
          <w:color w:val="000000" w:themeColor="text1"/>
          <w:sz w:val="24"/>
          <w:szCs w:val="24"/>
          <w:lang w:val="en-GB"/>
        </w:rPr>
        <w:t xml:space="preserve"> approach</w:t>
      </w:r>
      <w:r w:rsidR="00AA56CF" w:rsidRPr="00BC558B">
        <w:rPr>
          <w:rFonts w:ascii="Arial" w:hAnsi="Arial" w:cs="Arial"/>
          <w:color w:val="000000" w:themeColor="text1"/>
          <w:sz w:val="24"/>
          <w:szCs w:val="24"/>
          <w:lang w:val="en-GB"/>
        </w:rPr>
        <w:t>,</w:t>
      </w:r>
      <w:r w:rsidR="00B61D81" w:rsidRPr="00BC558B">
        <w:rPr>
          <w:rFonts w:ascii="Arial" w:hAnsi="Arial" w:cs="Arial"/>
          <w:color w:val="000000" w:themeColor="text1"/>
          <w:sz w:val="24"/>
          <w:szCs w:val="24"/>
          <w:lang w:val="en-GB"/>
        </w:rPr>
        <w:t xml:space="preserve"> </w:t>
      </w:r>
      <w:r w:rsidR="00AA56CF" w:rsidRPr="00BC558B">
        <w:rPr>
          <w:rFonts w:ascii="Arial" w:hAnsi="Arial" w:cs="Arial"/>
          <w:color w:val="000000" w:themeColor="text1"/>
          <w:sz w:val="24"/>
          <w:szCs w:val="24"/>
          <w:lang w:val="en-GB"/>
        </w:rPr>
        <w:t>as part of an awareness raising series at the national level</w:t>
      </w:r>
      <w:r w:rsidR="00B61D81" w:rsidRPr="00BC558B">
        <w:rPr>
          <w:rFonts w:ascii="Arial" w:hAnsi="Arial" w:cs="Arial"/>
          <w:color w:val="000000" w:themeColor="text1"/>
          <w:sz w:val="24"/>
          <w:szCs w:val="24"/>
          <w:lang w:val="en-GB"/>
        </w:rPr>
        <w:t xml:space="preserve">. </w:t>
      </w:r>
      <w:r w:rsidR="00AA56CF" w:rsidRPr="00BC558B">
        <w:rPr>
          <w:rFonts w:ascii="Arial" w:hAnsi="Arial" w:cs="Arial"/>
          <w:color w:val="000000" w:themeColor="text1"/>
          <w:sz w:val="24"/>
          <w:szCs w:val="24"/>
          <w:lang w:val="en-GB"/>
        </w:rPr>
        <w:t xml:space="preserve">Such a </w:t>
      </w:r>
      <w:r w:rsidR="00BC558B" w:rsidRPr="00BC558B">
        <w:rPr>
          <w:rFonts w:ascii="Arial" w:hAnsi="Arial" w:cs="Arial"/>
          <w:color w:val="000000" w:themeColor="text1"/>
          <w:sz w:val="24"/>
          <w:szCs w:val="24"/>
          <w:lang w:val="en-GB"/>
        </w:rPr>
        <w:t>guide</w:t>
      </w:r>
      <w:r w:rsidR="00AA56CF" w:rsidRPr="00BC558B">
        <w:rPr>
          <w:rFonts w:ascii="Arial" w:hAnsi="Arial" w:cs="Arial"/>
          <w:color w:val="000000" w:themeColor="text1"/>
          <w:sz w:val="24"/>
          <w:szCs w:val="24"/>
          <w:lang w:val="en-GB"/>
        </w:rPr>
        <w:t xml:space="preserve"> </w:t>
      </w:r>
      <w:r w:rsidR="00B61D81" w:rsidRPr="00BC558B">
        <w:rPr>
          <w:rFonts w:ascii="Arial" w:hAnsi="Arial" w:cs="Arial"/>
          <w:color w:val="000000" w:themeColor="text1"/>
          <w:sz w:val="24"/>
          <w:szCs w:val="24"/>
          <w:lang w:val="en-GB"/>
        </w:rPr>
        <w:t>would</w:t>
      </w:r>
      <w:r w:rsidRPr="00BC558B">
        <w:rPr>
          <w:rFonts w:ascii="Arial" w:hAnsi="Arial" w:cs="Arial"/>
          <w:color w:val="000000" w:themeColor="text1"/>
          <w:sz w:val="24"/>
          <w:szCs w:val="24"/>
          <w:lang w:val="en-GB"/>
        </w:rPr>
        <w:t xml:space="preserve"> </w:t>
      </w:r>
      <w:r w:rsidR="00B61D81" w:rsidRPr="00BC558B">
        <w:rPr>
          <w:rFonts w:ascii="Arial" w:hAnsi="Arial" w:cs="Arial"/>
          <w:color w:val="000000" w:themeColor="text1"/>
          <w:sz w:val="24"/>
          <w:szCs w:val="24"/>
          <w:lang w:val="en-GB"/>
        </w:rPr>
        <w:t xml:space="preserve">provide practical steps </w:t>
      </w:r>
      <w:r w:rsidR="00AA56CF" w:rsidRPr="00BC558B">
        <w:rPr>
          <w:rFonts w:ascii="Arial" w:hAnsi="Arial" w:cs="Arial"/>
          <w:color w:val="000000" w:themeColor="text1"/>
          <w:sz w:val="24"/>
          <w:szCs w:val="24"/>
          <w:lang w:val="en-GB"/>
        </w:rPr>
        <w:t xml:space="preserve">and models </w:t>
      </w:r>
      <w:r w:rsidR="00B61D81" w:rsidRPr="00BC558B">
        <w:rPr>
          <w:rFonts w:ascii="Arial" w:hAnsi="Arial" w:cs="Arial"/>
          <w:color w:val="000000" w:themeColor="text1"/>
          <w:sz w:val="24"/>
          <w:szCs w:val="24"/>
          <w:lang w:val="en-GB"/>
        </w:rPr>
        <w:t>for integrating</w:t>
      </w:r>
      <w:r w:rsidRPr="00BC558B">
        <w:rPr>
          <w:rFonts w:ascii="Arial" w:hAnsi="Arial" w:cs="Arial"/>
          <w:color w:val="000000" w:themeColor="text1"/>
          <w:sz w:val="24"/>
          <w:szCs w:val="24"/>
          <w:lang w:val="en-GB"/>
        </w:rPr>
        <w:t xml:space="preserve"> </w:t>
      </w:r>
      <w:r w:rsidR="00AA56CF" w:rsidRPr="00BC558B">
        <w:rPr>
          <w:rFonts w:ascii="Arial" w:hAnsi="Arial" w:cs="Arial"/>
          <w:color w:val="000000" w:themeColor="text1"/>
          <w:sz w:val="24"/>
          <w:szCs w:val="24"/>
          <w:lang w:val="en-GB"/>
        </w:rPr>
        <w:t xml:space="preserve">climate change information and services (from data collection to dissemination) as well as </w:t>
      </w:r>
      <w:r w:rsidR="00B61D81" w:rsidRPr="00BC558B">
        <w:rPr>
          <w:rFonts w:ascii="Arial" w:hAnsi="Arial" w:cs="Arial"/>
          <w:color w:val="000000" w:themeColor="text1"/>
          <w:sz w:val="24"/>
          <w:szCs w:val="24"/>
          <w:lang w:val="en-GB"/>
        </w:rPr>
        <w:t>climate change</w:t>
      </w:r>
      <w:r w:rsidR="00B811E5" w:rsidRPr="00BC558B">
        <w:rPr>
          <w:rFonts w:ascii="Arial" w:hAnsi="Arial" w:cs="Arial"/>
          <w:color w:val="000000" w:themeColor="text1"/>
          <w:sz w:val="24"/>
          <w:szCs w:val="24"/>
          <w:lang w:val="en-GB"/>
        </w:rPr>
        <w:t xml:space="preserve"> </w:t>
      </w:r>
      <w:r w:rsidR="00B61D81" w:rsidRPr="00BC558B">
        <w:rPr>
          <w:rFonts w:ascii="Arial" w:hAnsi="Arial" w:cs="Arial"/>
          <w:color w:val="000000" w:themeColor="text1"/>
          <w:sz w:val="24"/>
          <w:szCs w:val="24"/>
          <w:lang w:val="en-GB"/>
        </w:rPr>
        <w:t>adaptation.</w:t>
      </w:r>
    </w:p>
    <w:p w:rsidR="005333B7" w:rsidRPr="00BC558B" w:rsidRDefault="00B61D81" w:rsidP="00CB0C57">
      <w:pPr>
        <w:jc w:val="both"/>
        <w:rPr>
          <w:rFonts w:ascii="Arial" w:hAnsi="Arial" w:cs="Arial"/>
          <w:sz w:val="24"/>
          <w:szCs w:val="24"/>
        </w:rPr>
      </w:pPr>
      <w:r w:rsidRPr="00BC558B">
        <w:rPr>
          <w:rFonts w:ascii="Arial" w:hAnsi="Arial" w:cs="Arial"/>
          <w:sz w:val="24"/>
          <w:szCs w:val="24"/>
        </w:rPr>
        <w:t>Th</w:t>
      </w:r>
      <w:r w:rsidR="00AA56CF" w:rsidRPr="00BC558B">
        <w:rPr>
          <w:rFonts w:ascii="Arial" w:hAnsi="Arial" w:cs="Arial"/>
          <w:sz w:val="24"/>
          <w:szCs w:val="24"/>
        </w:rPr>
        <w:t>e</w:t>
      </w:r>
      <w:r w:rsidRPr="00BC558B">
        <w:rPr>
          <w:rFonts w:ascii="Arial" w:hAnsi="Arial" w:cs="Arial"/>
          <w:sz w:val="24"/>
          <w:szCs w:val="24"/>
        </w:rPr>
        <w:t xml:space="preserve"> recommendations </w:t>
      </w:r>
      <w:r w:rsidR="00AA56CF" w:rsidRPr="00BC558B">
        <w:rPr>
          <w:rFonts w:ascii="Arial" w:hAnsi="Arial" w:cs="Arial"/>
          <w:sz w:val="24"/>
          <w:szCs w:val="24"/>
        </w:rPr>
        <w:t xml:space="preserve">below </w:t>
      </w:r>
      <w:r w:rsidRPr="00BC558B">
        <w:rPr>
          <w:rFonts w:ascii="Arial" w:hAnsi="Arial" w:cs="Arial"/>
          <w:sz w:val="24"/>
          <w:szCs w:val="24"/>
        </w:rPr>
        <w:t>have been drafted based on the observations and discussions from the 3 day workshop.</w:t>
      </w:r>
    </w:p>
    <w:p w:rsidR="00FD287C" w:rsidRPr="006E7D6C" w:rsidRDefault="00FD287C" w:rsidP="00CB0C57">
      <w:pPr>
        <w:jc w:val="both"/>
        <w:rPr>
          <w:rFonts w:ascii="Arial" w:hAnsi="Arial" w:cs="Arial"/>
          <w:sz w:val="24"/>
          <w:szCs w:val="24"/>
        </w:rPr>
      </w:pPr>
      <w:r w:rsidRPr="006E7D6C">
        <w:rPr>
          <w:rFonts w:ascii="Arial" w:hAnsi="Arial" w:cs="Arial"/>
          <w:sz w:val="24"/>
          <w:szCs w:val="24"/>
        </w:rPr>
        <w:lastRenderedPageBreak/>
        <w:t xml:space="preserve">The </w:t>
      </w:r>
      <w:r w:rsidR="00910DB7" w:rsidRPr="006E7D6C">
        <w:rPr>
          <w:rFonts w:ascii="Arial" w:hAnsi="Arial" w:cs="Arial"/>
          <w:sz w:val="24"/>
          <w:szCs w:val="24"/>
        </w:rPr>
        <w:t xml:space="preserve">Honorable Members of Parliament present at the </w:t>
      </w:r>
      <w:r w:rsidRPr="006E7D6C">
        <w:rPr>
          <w:rFonts w:ascii="Arial" w:hAnsi="Arial" w:cs="Arial"/>
          <w:sz w:val="24"/>
          <w:szCs w:val="24"/>
        </w:rPr>
        <w:t>UNECA</w:t>
      </w:r>
      <w:r w:rsidR="00910DB7" w:rsidRPr="006E7D6C">
        <w:rPr>
          <w:rFonts w:ascii="Arial" w:hAnsi="Arial" w:cs="Arial"/>
          <w:sz w:val="24"/>
          <w:szCs w:val="24"/>
        </w:rPr>
        <w:t xml:space="preserve"> Workshop on </w:t>
      </w:r>
      <w:r w:rsidR="00BC4329" w:rsidRPr="006E7D6C">
        <w:rPr>
          <w:rFonts w:ascii="Arial" w:hAnsi="Arial" w:cs="Arial"/>
          <w:sz w:val="24"/>
          <w:szCs w:val="24"/>
        </w:rPr>
        <w:t>Mainstreaming Climate Information and Services into Legislation, Development Policies, Plans and Practices</w:t>
      </w:r>
      <w:r w:rsidR="00910DB7" w:rsidRPr="006E7D6C">
        <w:rPr>
          <w:rFonts w:ascii="Arial" w:hAnsi="Arial" w:cs="Arial"/>
          <w:sz w:val="24"/>
          <w:szCs w:val="24"/>
        </w:rPr>
        <w:t xml:space="preserve"> </w:t>
      </w:r>
      <w:r w:rsidR="00BC4329" w:rsidRPr="006E7D6C">
        <w:rPr>
          <w:rFonts w:ascii="Arial" w:hAnsi="Arial" w:cs="Arial"/>
          <w:sz w:val="24"/>
          <w:szCs w:val="24"/>
        </w:rPr>
        <w:t>(</w:t>
      </w:r>
      <w:r w:rsidR="00910DB7" w:rsidRPr="006E7D6C">
        <w:rPr>
          <w:rFonts w:ascii="Arial" w:hAnsi="Arial" w:cs="Arial"/>
          <w:sz w:val="24"/>
          <w:szCs w:val="24"/>
        </w:rPr>
        <w:t>October, 2016</w:t>
      </w:r>
      <w:r w:rsidR="00BC4329" w:rsidRPr="006E7D6C">
        <w:rPr>
          <w:rFonts w:ascii="Arial" w:hAnsi="Arial" w:cs="Arial"/>
          <w:sz w:val="24"/>
          <w:szCs w:val="24"/>
        </w:rPr>
        <w:t>)</w:t>
      </w:r>
      <w:r w:rsidR="00910DB7" w:rsidRPr="006E7D6C">
        <w:rPr>
          <w:rFonts w:ascii="Arial" w:hAnsi="Arial" w:cs="Arial"/>
          <w:sz w:val="24"/>
          <w:szCs w:val="24"/>
        </w:rPr>
        <w:t xml:space="preserve"> endorsed the following recommendations</w:t>
      </w:r>
      <w:r w:rsidR="006E7D6C">
        <w:rPr>
          <w:rFonts w:ascii="Arial" w:hAnsi="Arial" w:cs="Arial"/>
          <w:sz w:val="24"/>
          <w:szCs w:val="24"/>
        </w:rPr>
        <w:t>:</w:t>
      </w:r>
    </w:p>
    <w:p w:rsidR="004A1055" w:rsidRDefault="006E7D6C" w:rsidP="00CB0C57">
      <w:pPr>
        <w:pStyle w:val="ListParagraph"/>
        <w:numPr>
          <w:ilvl w:val="0"/>
          <w:numId w:val="34"/>
        </w:numPr>
        <w:jc w:val="both"/>
        <w:rPr>
          <w:rFonts w:ascii="Arial" w:hAnsi="Arial" w:cs="Arial"/>
          <w:sz w:val="24"/>
          <w:szCs w:val="24"/>
        </w:rPr>
      </w:pPr>
      <w:r w:rsidRPr="004A1055">
        <w:rPr>
          <w:rFonts w:ascii="Arial" w:hAnsi="Arial" w:cs="Arial"/>
          <w:bCs/>
          <w:color w:val="000000" w:themeColor="text1"/>
          <w:sz w:val="24"/>
          <w:szCs w:val="24"/>
          <w:lang w:val="en-GB"/>
        </w:rPr>
        <w:t>Establish</w:t>
      </w:r>
      <w:r w:rsidR="00910DB7" w:rsidRPr="004A1055">
        <w:rPr>
          <w:rFonts w:ascii="Arial" w:hAnsi="Arial" w:cs="Arial"/>
          <w:bCs/>
          <w:color w:val="000000" w:themeColor="text1"/>
          <w:sz w:val="24"/>
          <w:szCs w:val="24"/>
          <w:lang w:val="en-GB"/>
        </w:rPr>
        <w:t xml:space="preserve"> or strengthen legal and regulatory frameworks </w:t>
      </w:r>
      <w:r w:rsidR="00BC4329" w:rsidRPr="004A1055">
        <w:rPr>
          <w:rFonts w:ascii="Arial" w:hAnsi="Arial" w:cs="Arial"/>
          <w:bCs/>
          <w:color w:val="000000" w:themeColor="text1"/>
          <w:sz w:val="24"/>
          <w:szCs w:val="24"/>
          <w:lang w:val="en-GB"/>
        </w:rPr>
        <w:t>to enhance the generation, analysis and dissemination of for Climate Information and Services.</w:t>
      </w:r>
      <w:r w:rsidR="000815D3" w:rsidRPr="004A1055">
        <w:rPr>
          <w:rFonts w:ascii="Arial" w:hAnsi="Arial" w:cs="Arial"/>
          <w:bCs/>
          <w:color w:val="000000" w:themeColor="text1"/>
          <w:sz w:val="24"/>
          <w:szCs w:val="24"/>
          <w:lang w:val="en-GB"/>
        </w:rPr>
        <w:t xml:space="preserve"> </w:t>
      </w:r>
      <w:r w:rsidR="000815D3" w:rsidRPr="004A1055">
        <w:rPr>
          <w:rFonts w:ascii="Arial" w:hAnsi="Arial" w:cs="Arial"/>
          <w:sz w:val="24"/>
          <w:szCs w:val="24"/>
        </w:rPr>
        <w:t xml:space="preserve">Strengthen the capacity of CI/S generators – </w:t>
      </w:r>
      <w:r w:rsidR="00B3159E">
        <w:rPr>
          <w:rFonts w:ascii="Arial" w:hAnsi="Arial" w:cs="Arial"/>
          <w:sz w:val="24"/>
          <w:szCs w:val="24"/>
        </w:rPr>
        <w:t xml:space="preserve">National </w:t>
      </w:r>
      <w:r w:rsidR="000815D3" w:rsidRPr="004A1055">
        <w:rPr>
          <w:rFonts w:ascii="Arial" w:hAnsi="Arial" w:cs="Arial"/>
          <w:sz w:val="24"/>
          <w:szCs w:val="24"/>
        </w:rPr>
        <w:t>Meteorolog</w:t>
      </w:r>
      <w:r w:rsidR="00B3159E">
        <w:rPr>
          <w:rFonts w:ascii="Arial" w:hAnsi="Arial" w:cs="Arial"/>
          <w:sz w:val="24"/>
          <w:szCs w:val="24"/>
        </w:rPr>
        <w:t>ical and Hydrological Services (NMHS)</w:t>
      </w:r>
      <w:r w:rsidR="000815D3" w:rsidRPr="004A1055">
        <w:rPr>
          <w:rFonts w:ascii="Arial" w:hAnsi="Arial" w:cs="Arial"/>
          <w:sz w:val="24"/>
          <w:szCs w:val="24"/>
        </w:rPr>
        <w:t xml:space="preserve"> and related institutions</w:t>
      </w:r>
      <w:r w:rsidR="004A1055" w:rsidRPr="004A1055">
        <w:rPr>
          <w:rFonts w:ascii="Arial" w:hAnsi="Arial" w:cs="Arial"/>
          <w:sz w:val="24"/>
          <w:szCs w:val="24"/>
        </w:rPr>
        <w:t xml:space="preserve"> (i.e. lobby for budget increase to hire experts, DRR interventions, invest in CI equipment/infrastructure etc)</w:t>
      </w:r>
    </w:p>
    <w:p w:rsidR="00CB0C57" w:rsidRPr="004A1055" w:rsidRDefault="00CB0C57" w:rsidP="00CB0C57">
      <w:pPr>
        <w:pStyle w:val="ListParagraph"/>
        <w:ind w:left="360"/>
        <w:jc w:val="both"/>
        <w:rPr>
          <w:rFonts w:ascii="Arial" w:hAnsi="Arial" w:cs="Arial"/>
          <w:sz w:val="24"/>
          <w:szCs w:val="24"/>
        </w:rPr>
      </w:pPr>
    </w:p>
    <w:p w:rsidR="00BC4329" w:rsidRPr="004A1055" w:rsidRDefault="00BC4329" w:rsidP="00CB0C57">
      <w:pPr>
        <w:pStyle w:val="ListParagraph"/>
        <w:numPr>
          <w:ilvl w:val="0"/>
          <w:numId w:val="34"/>
        </w:numPr>
        <w:jc w:val="both"/>
        <w:rPr>
          <w:rFonts w:ascii="Arial" w:hAnsi="Arial" w:cs="Arial"/>
          <w:sz w:val="24"/>
          <w:szCs w:val="24"/>
        </w:rPr>
      </w:pPr>
      <w:r w:rsidRPr="004A1055">
        <w:rPr>
          <w:rFonts w:ascii="Arial" w:hAnsi="Arial" w:cs="Arial"/>
          <w:bCs/>
          <w:color w:val="000000" w:themeColor="text1"/>
          <w:sz w:val="24"/>
          <w:szCs w:val="24"/>
          <w:lang w:val="en-GB"/>
        </w:rPr>
        <w:t>Increase policy makers and community</w:t>
      </w:r>
      <w:r w:rsidR="00910DB7" w:rsidRPr="004A1055">
        <w:rPr>
          <w:rFonts w:ascii="Arial" w:hAnsi="Arial" w:cs="Arial"/>
          <w:bCs/>
          <w:color w:val="000000" w:themeColor="text1"/>
          <w:sz w:val="24"/>
          <w:szCs w:val="24"/>
          <w:lang w:val="en-GB"/>
        </w:rPr>
        <w:t xml:space="preserve"> stakeholders’ knowledge of the</w:t>
      </w:r>
      <w:r w:rsidR="00147572" w:rsidRPr="004A1055">
        <w:rPr>
          <w:rFonts w:ascii="Arial" w:hAnsi="Arial" w:cs="Arial"/>
          <w:bCs/>
          <w:color w:val="000000" w:themeColor="text1"/>
          <w:sz w:val="24"/>
          <w:szCs w:val="24"/>
          <w:lang w:val="en-GB"/>
        </w:rPr>
        <w:t xml:space="preserve"> </w:t>
      </w:r>
      <w:r w:rsidR="00910DB7" w:rsidRPr="004A1055">
        <w:rPr>
          <w:rFonts w:ascii="Arial" w:hAnsi="Arial" w:cs="Arial"/>
          <w:bCs/>
          <w:color w:val="000000" w:themeColor="text1"/>
          <w:sz w:val="24"/>
          <w:szCs w:val="24"/>
          <w:lang w:val="en-GB"/>
        </w:rPr>
        <w:t xml:space="preserve">probable impacts of climate change on </w:t>
      </w:r>
      <w:r w:rsidRPr="004A1055">
        <w:rPr>
          <w:rFonts w:ascii="Arial" w:hAnsi="Arial" w:cs="Arial"/>
          <w:bCs/>
          <w:color w:val="000000" w:themeColor="text1"/>
          <w:sz w:val="24"/>
          <w:szCs w:val="24"/>
          <w:lang w:val="en-GB"/>
        </w:rPr>
        <w:t>the key economic sectors of the member countries.</w:t>
      </w:r>
      <w:r w:rsidR="000815D3" w:rsidRPr="004A1055">
        <w:rPr>
          <w:rFonts w:ascii="Arial" w:hAnsi="Arial" w:cs="Arial"/>
          <w:bCs/>
          <w:color w:val="000000" w:themeColor="text1"/>
          <w:sz w:val="24"/>
          <w:szCs w:val="24"/>
          <w:lang w:val="en-GB"/>
        </w:rPr>
        <w:t xml:space="preserve"> </w:t>
      </w:r>
      <w:r w:rsidR="00CB0C57">
        <w:rPr>
          <w:rFonts w:ascii="Arial" w:hAnsi="Arial" w:cs="Arial"/>
          <w:sz w:val="24"/>
          <w:szCs w:val="24"/>
        </w:rPr>
        <w:t xml:space="preserve">Need for legislators to be </w:t>
      </w:r>
      <w:r w:rsidR="000E722A" w:rsidRPr="004A1055">
        <w:rPr>
          <w:rFonts w:ascii="Arial" w:hAnsi="Arial" w:cs="Arial"/>
          <w:sz w:val="24"/>
          <w:szCs w:val="24"/>
        </w:rPr>
        <w:t xml:space="preserve">proactive </w:t>
      </w:r>
      <w:r w:rsidR="00CB0C57">
        <w:rPr>
          <w:rFonts w:ascii="Arial" w:hAnsi="Arial" w:cs="Arial"/>
          <w:sz w:val="24"/>
          <w:szCs w:val="24"/>
        </w:rPr>
        <w:t>in</w:t>
      </w:r>
      <w:r w:rsidR="000E722A" w:rsidRPr="004A1055">
        <w:rPr>
          <w:rFonts w:ascii="Arial" w:hAnsi="Arial" w:cs="Arial"/>
          <w:sz w:val="24"/>
          <w:szCs w:val="24"/>
        </w:rPr>
        <w:t xml:space="preserve"> addressing C</w:t>
      </w:r>
      <w:r w:rsidR="00CB0C57">
        <w:rPr>
          <w:rFonts w:ascii="Arial" w:hAnsi="Arial" w:cs="Arial"/>
          <w:sz w:val="24"/>
          <w:szCs w:val="24"/>
        </w:rPr>
        <w:t xml:space="preserve">limate </w:t>
      </w:r>
      <w:r w:rsidR="000E722A" w:rsidRPr="004A1055">
        <w:rPr>
          <w:rFonts w:ascii="Arial" w:hAnsi="Arial" w:cs="Arial"/>
          <w:sz w:val="24"/>
          <w:szCs w:val="24"/>
        </w:rPr>
        <w:t>C</w:t>
      </w:r>
      <w:r w:rsidR="00CB0C57">
        <w:rPr>
          <w:rFonts w:ascii="Arial" w:hAnsi="Arial" w:cs="Arial"/>
          <w:sz w:val="24"/>
          <w:szCs w:val="24"/>
        </w:rPr>
        <w:t>hange</w:t>
      </w:r>
      <w:r w:rsidR="000E722A" w:rsidRPr="004A1055">
        <w:rPr>
          <w:rFonts w:ascii="Arial" w:hAnsi="Arial" w:cs="Arial"/>
          <w:sz w:val="24"/>
          <w:szCs w:val="24"/>
        </w:rPr>
        <w:t xml:space="preserve"> issues</w:t>
      </w:r>
      <w:r w:rsidR="004A1055" w:rsidRPr="004A1055">
        <w:rPr>
          <w:rFonts w:ascii="Arial" w:hAnsi="Arial" w:cs="Arial"/>
          <w:sz w:val="24"/>
          <w:szCs w:val="24"/>
        </w:rPr>
        <w:t xml:space="preserve"> e.g. by engaging UNCCC focal points at the Ministry of Environment.</w:t>
      </w:r>
    </w:p>
    <w:p w:rsidR="00CB0C57" w:rsidRPr="00CB0C57" w:rsidRDefault="00CB0C57" w:rsidP="00CB0C57">
      <w:pPr>
        <w:pStyle w:val="ListParagraph"/>
        <w:ind w:left="360"/>
        <w:jc w:val="both"/>
        <w:rPr>
          <w:rFonts w:ascii="Arial" w:hAnsi="Arial" w:cs="Arial"/>
          <w:sz w:val="24"/>
          <w:szCs w:val="24"/>
        </w:rPr>
      </w:pPr>
    </w:p>
    <w:p w:rsidR="00CB0C57" w:rsidRDefault="00CB0C57" w:rsidP="00CB0C57">
      <w:pPr>
        <w:pStyle w:val="ListParagraph"/>
        <w:numPr>
          <w:ilvl w:val="0"/>
          <w:numId w:val="34"/>
        </w:numPr>
        <w:jc w:val="both"/>
        <w:rPr>
          <w:rFonts w:ascii="Arial" w:hAnsi="Arial" w:cs="Arial"/>
          <w:sz w:val="24"/>
          <w:szCs w:val="24"/>
        </w:rPr>
      </w:pPr>
      <w:r>
        <w:rPr>
          <w:rFonts w:ascii="Arial" w:hAnsi="Arial" w:cs="Arial"/>
          <w:bCs/>
          <w:color w:val="000000" w:themeColor="text1"/>
          <w:sz w:val="24"/>
          <w:szCs w:val="24"/>
          <w:lang w:val="en-GB"/>
        </w:rPr>
        <w:t>P</w:t>
      </w:r>
      <w:r w:rsidRPr="004A1055">
        <w:rPr>
          <w:rFonts w:ascii="Arial" w:hAnsi="Arial" w:cs="Arial"/>
          <w:bCs/>
          <w:color w:val="000000" w:themeColor="text1"/>
          <w:sz w:val="24"/>
          <w:szCs w:val="24"/>
          <w:lang w:val="en-GB"/>
        </w:rPr>
        <w:t xml:space="preserve">rioritize the development of a wide range of innovative, user friendly data collection systems and tool for assessing climate impact and vulnerability, and for planning adaptation strategies. There is a need to better </w:t>
      </w:r>
      <w:r w:rsidRPr="004A1055">
        <w:rPr>
          <w:rFonts w:ascii="Arial" w:hAnsi="Arial" w:cs="Arial"/>
          <w:sz w:val="24"/>
          <w:szCs w:val="24"/>
        </w:rPr>
        <w:t>package information for target users in the key sectors</w:t>
      </w:r>
      <w:r>
        <w:rPr>
          <w:rFonts w:ascii="Arial" w:hAnsi="Arial" w:cs="Arial"/>
          <w:sz w:val="24"/>
          <w:szCs w:val="24"/>
        </w:rPr>
        <w:t>.</w:t>
      </w:r>
    </w:p>
    <w:p w:rsidR="00CB0C57" w:rsidRDefault="00CB0C57" w:rsidP="00CB0C57">
      <w:pPr>
        <w:pStyle w:val="ListParagraph"/>
        <w:ind w:left="360"/>
        <w:jc w:val="both"/>
        <w:rPr>
          <w:rFonts w:ascii="Arial" w:hAnsi="Arial" w:cs="Arial"/>
          <w:sz w:val="24"/>
          <w:szCs w:val="24"/>
        </w:rPr>
      </w:pPr>
    </w:p>
    <w:p w:rsidR="00810DB8" w:rsidRPr="004A1055" w:rsidRDefault="00CB0C57" w:rsidP="00CB0C57">
      <w:pPr>
        <w:pStyle w:val="ListParagraph"/>
        <w:numPr>
          <w:ilvl w:val="0"/>
          <w:numId w:val="34"/>
        </w:numPr>
        <w:jc w:val="both"/>
        <w:rPr>
          <w:rFonts w:ascii="Arial" w:hAnsi="Arial" w:cs="Arial"/>
          <w:sz w:val="24"/>
          <w:szCs w:val="24"/>
        </w:rPr>
      </w:pPr>
      <w:r>
        <w:rPr>
          <w:rFonts w:ascii="Arial" w:hAnsi="Arial" w:cs="Arial"/>
          <w:sz w:val="24"/>
          <w:szCs w:val="24"/>
        </w:rPr>
        <w:t xml:space="preserve">The </w:t>
      </w:r>
      <w:r w:rsidR="00810DB8" w:rsidRPr="004A1055">
        <w:rPr>
          <w:rFonts w:ascii="Arial" w:hAnsi="Arial" w:cs="Arial"/>
          <w:sz w:val="24"/>
          <w:szCs w:val="24"/>
        </w:rPr>
        <w:t xml:space="preserve">issues of climate change </w:t>
      </w:r>
      <w:r>
        <w:rPr>
          <w:rFonts w:ascii="Arial" w:hAnsi="Arial" w:cs="Arial"/>
          <w:sz w:val="24"/>
          <w:szCs w:val="24"/>
        </w:rPr>
        <w:t xml:space="preserve">need to be </w:t>
      </w:r>
      <w:r w:rsidRPr="004A1055">
        <w:rPr>
          <w:rFonts w:ascii="Arial" w:hAnsi="Arial" w:cs="Arial"/>
          <w:sz w:val="24"/>
          <w:szCs w:val="24"/>
        </w:rPr>
        <w:t>demystif</w:t>
      </w:r>
      <w:r>
        <w:rPr>
          <w:rFonts w:ascii="Arial" w:hAnsi="Arial" w:cs="Arial"/>
          <w:sz w:val="24"/>
          <w:szCs w:val="24"/>
        </w:rPr>
        <w:t>ied</w:t>
      </w:r>
      <w:r w:rsidRPr="004A1055">
        <w:rPr>
          <w:rFonts w:ascii="Arial" w:hAnsi="Arial" w:cs="Arial"/>
          <w:sz w:val="24"/>
          <w:szCs w:val="24"/>
        </w:rPr>
        <w:t xml:space="preserve"> </w:t>
      </w:r>
      <w:r>
        <w:rPr>
          <w:rFonts w:ascii="Arial" w:hAnsi="Arial" w:cs="Arial"/>
          <w:sz w:val="24"/>
          <w:szCs w:val="24"/>
        </w:rPr>
        <w:t xml:space="preserve">through </w:t>
      </w:r>
      <w:r w:rsidR="00810DB8" w:rsidRPr="004A1055">
        <w:rPr>
          <w:rFonts w:ascii="Arial" w:hAnsi="Arial" w:cs="Arial"/>
          <w:sz w:val="24"/>
          <w:szCs w:val="24"/>
        </w:rPr>
        <w:t>similar</w:t>
      </w:r>
      <w:r>
        <w:rPr>
          <w:rFonts w:ascii="Arial" w:hAnsi="Arial" w:cs="Arial"/>
          <w:sz w:val="24"/>
          <w:szCs w:val="24"/>
        </w:rPr>
        <w:t xml:space="preserve"> workshops</w:t>
      </w:r>
      <w:r w:rsidR="00810DB8" w:rsidRPr="004A1055">
        <w:rPr>
          <w:rFonts w:ascii="Arial" w:hAnsi="Arial" w:cs="Arial"/>
          <w:sz w:val="24"/>
          <w:szCs w:val="24"/>
        </w:rPr>
        <w:t xml:space="preserve"> held in </w:t>
      </w:r>
      <w:r>
        <w:rPr>
          <w:rFonts w:ascii="Arial" w:hAnsi="Arial" w:cs="Arial"/>
          <w:sz w:val="24"/>
          <w:szCs w:val="24"/>
        </w:rPr>
        <w:t>each member country</w:t>
      </w:r>
      <w:r w:rsidR="00FB36F0" w:rsidRPr="004A1055">
        <w:rPr>
          <w:rFonts w:ascii="Arial" w:hAnsi="Arial" w:cs="Arial"/>
          <w:sz w:val="24"/>
          <w:szCs w:val="24"/>
        </w:rPr>
        <w:t>. Need for climate experts to downscale CI for easier interpretation by MPs and the public in general. It would be useful to come up with a practical information tool kit that can be used by communities.</w:t>
      </w:r>
      <w:r w:rsidR="004A1055" w:rsidRPr="004A1055">
        <w:rPr>
          <w:rFonts w:ascii="Arial" w:hAnsi="Arial" w:cs="Arial"/>
          <w:sz w:val="24"/>
          <w:szCs w:val="24"/>
        </w:rPr>
        <w:t xml:space="preserve"> Emphasize the need to cater for populations that are most vulnerable to climate change (e.g., rural communities, youth, women, children, elderly). Merge indigenous knowledge with formal knowledge on CI</w:t>
      </w:r>
      <w:r>
        <w:rPr>
          <w:rFonts w:ascii="Arial" w:hAnsi="Arial" w:cs="Arial"/>
          <w:sz w:val="24"/>
          <w:szCs w:val="24"/>
        </w:rPr>
        <w:t>.</w:t>
      </w:r>
    </w:p>
    <w:p w:rsidR="008F354B" w:rsidRPr="004A1055" w:rsidRDefault="00810DB8" w:rsidP="00CB0C57">
      <w:pPr>
        <w:pStyle w:val="ListParagraph"/>
        <w:autoSpaceDE w:val="0"/>
        <w:autoSpaceDN w:val="0"/>
        <w:adjustRightInd w:val="0"/>
        <w:spacing w:after="0" w:line="240" w:lineRule="auto"/>
        <w:ind w:left="360"/>
        <w:jc w:val="both"/>
        <w:rPr>
          <w:rFonts w:ascii="Arial" w:hAnsi="Arial" w:cs="Arial"/>
          <w:bCs/>
          <w:color w:val="000000" w:themeColor="text1"/>
          <w:sz w:val="24"/>
          <w:szCs w:val="24"/>
          <w:lang w:val="en-GB"/>
        </w:rPr>
      </w:pPr>
      <w:r w:rsidRPr="004A1055">
        <w:rPr>
          <w:rFonts w:ascii="Arial" w:hAnsi="Arial" w:cs="Arial"/>
          <w:sz w:val="24"/>
          <w:szCs w:val="24"/>
        </w:rPr>
        <w:t>.</w:t>
      </w:r>
    </w:p>
    <w:p w:rsidR="008F354B" w:rsidRDefault="00CB0C57" w:rsidP="00CB0C57">
      <w:pPr>
        <w:pStyle w:val="ListParagraph"/>
        <w:numPr>
          <w:ilvl w:val="0"/>
          <w:numId w:val="34"/>
        </w:numPr>
        <w:jc w:val="both"/>
        <w:rPr>
          <w:rFonts w:ascii="Arial" w:hAnsi="Arial" w:cs="Arial"/>
          <w:sz w:val="24"/>
          <w:szCs w:val="24"/>
        </w:rPr>
      </w:pPr>
      <w:r>
        <w:rPr>
          <w:rFonts w:ascii="Arial" w:hAnsi="Arial" w:cs="Arial"/>
          <w:bCs/>
          <w:color w:val="000000" w:themeColor="text1"/>
          <w:sz w:val="24"/>
          <w:szCs w:val="24"/>
          <w:lang w:val="en-GB"/>
        </w:rPr>
        <w:t>T</w:t>
      </w:r>
      <w:r w:rsidR="008F354B" w:rsidRPr="004A1055">
        <w:rPr>
          <w:rFonts w:ascii="Arial" w:hAnsi="Arial" w:cs="Arial"/>
          <w:bCs/>
          <w:color w:val="000000" w:themeColor="text1"/>
          <w:sz w:val="24"/>
          <w:szCs w:val="24"/>
          <w:lang w:val="en-GB"/>
        </w:rPr>
        <w:t>ake necessary action towards integrating climate change into national and sector policies</w:t>
      </w:r>
      <w:r w:rsidR="00BC558B" w:rsidRPr="004A1055">
        <w:rPr>
          <w:rFonts w:ascii="Arial" w:hAnsi="Arial" w:cs="Arial"/>
          <w:bCs/>
          <w:color w:val="000000" w:themeColor="text1"/>
          <w:sz w:val="24"/>
          <w:szCs w:val="24"/>
          <w:lang w:val="en-GB"/>
        </w:rPr>
        <w:t>,</w:t>
      </w:r>
      <w:r w:rsidR="008F354B" w:rsidRPr="004A1055">
        <w:rPr>
          <w:rFonts w:ascii="Arial" w:hAnsi="Arial" w:cs="Arial"/>
          <w:bCs/>
          <w:color w:val="000000" w:themeColor="text1"/>
          <w:sz w:val="24"/>
          <w:szCs w:val="24"/>
          <w:lang w:val="en-GB"/>
        </w:rPr>
        <w:t xml:space="preserve"> and </w:t>
      </w:r>
      <w:r w:rsidR="00BC558B" w:rsidRPr="004A1055">
        <w:rPr>
          <w:rFonts w:ascii="Arial" w:hAnsi="Arial" w:cs="Arial"/>
          <w:bCs/>
          <w:color w:val="000000" w:themeColor="text1"/>
          <w:sz w:val="24"/>
          <w:szCs w:val="24"/>
          <w:lang w:val="en-GB"/>
        </w:rPr>
        <w:t xml:space="preserve">in to </w:t>
      </w:r>
      <w:r w:rsidR="008F354B" w:rsidRPr="004A1055">
        <w:rPr>
          <w:rFonts w:ascii="Arial" w:hAnsi="Arial" w:cs="Arial"/>
          <w:bCs/>
          <w:color w:val="000000" w:themeColor="text1"/>
          <w:sz w:val="24"/>
          <w:szCs w:val="24"/>
          <w:lang w:val="en-GB"/>
        </w:rPr>
        <w:t>development programmes.</w:t>
      </w:r>
      <w:r w:rsidR="000815D3" w:rsidRPr="004A1055">
        <w:rPr>
          <w:rFonts w:ascii="Arial" w:hAnsi="Arial" w:cs="Arial"/>
          <w:bCs/>
          <w:color w:val="000000" w:themeColor="text1"/>
          <w:sz w:val="24"/>
          <w:szCs w:val="24"/>
          <w:lang w:val="en-GB"/>
        </w:rPr>
        <w:t xml:space="preserve"> </w:t>
      </w:r>
      <w:r w:rsidR="000815D3" w:rsidRPr="004A1055">
        <w:rPr>
          <w:rFonts w:ascii="Arial" w:hAnsi="Arial" w:cs="Arial"/>
          <w:sz w:val="24"/>
          <w:szCs w:val="24"/>
        </w:rPr>
        <w:t>Reinforce CI/S linkages with key sectors of the economy</w:t>
      </w:r>
      <w:r w:rsidR="00810DB8" w:rsidRPr="004A1055">
        <w:rPr>
          <w:rFonts w:ascii="Arial" w:hAnsi="Arial" w:cs="Arial"/>
          <w:sz w:val="24"/>
          <w:szCs w:val="24"/>
        </w:rPr>
        <w:t>.</w:t>
      </w:r>
    </w:p>
    <w:p w:rsidR="00CB0C57" w:rsidRPr="004A1055" w:rsidRDefault="00CB0C57" w:rsidP="00CB0C57">
      <w:pPr>
        <w:pStyle w:val="ListParagraph"/>
        <w:ind w:left="360"/>
        <w:jc w:val="both"/>
        <w:rPr>
          <w:rFonts w:ascii="Arial" w:hAnsi="Arial" w:cs="Arial"/>
          <w:sz w:val="24"/>
          <w:szCs w:val="24"/>
        </w:rPr>
      </w:pPr>
    </w:p>
    <w:p w:rsidR="00910DB7" w:rsidRPr="004A1055" w:rsidRDefault="00BC4329" w:rsidP="00CB0C57">
      <w:pPr>
        <w:pStyle w:val="ListParagraph"/>
        <w:numPr>
          <w:ilvl w:val="0"/>
          <w:numId w:val="93"/>
        </w:numPr>
        <w:autoSpaceDE w:val="0"/>
        <w:autoSpaceDN w:val="0"/>
        <w:adjustRightInd w:val="0"/>
        <w:spacing w:after="0" w:line="240" w:lineRule="auto"/>
        <w:jc w:val="both"/>
        <w:rPr>
          <w:rFonts w:ascii="Arial" w:hAnsi="Arial" w:cs="Arial"/>
          <w:bCs/>
          <w:color w:val="000000" w:themeColor="text1"/>
          <w:sz w:val="24"/>
          <w:szCs w:val="24"/>
          <w:lang w:val="en-GB"/>
        </w:rPr>
      </w:pPr>
      <w:r w:rsidRPr="004A1055">
        <w:rPr>
          <w:rFonts w:ascii="Arial" w:hAnsi="Arial" w:cs="Arial"/>
          <w:bCs/>
          <w:color w:val="000000" w:themeColor="text1"/>
          <w:sz w:val="24"/>
          <w:szCs w:val="24"/>
          <w:lang w:val="en-GB"/>
        </w:rPr>
        <w:t>D</w:t>
      </w:r>
      <w:r w:rsidR="00B3159E">
        <w:rPr>
          <w:rFonts w:ascii="Arial" w:hAnsi="Arial" w:cs="Arial"/>
          <w:bCs/>
          <w:color w:val="000000" w:themeColor="text1"/>
          <w:sz w:val="24"/>
          <w:szCs w:val="24"/>
          <w:lang w:val="en-GB"/>
        </w:rPr>
        <w:t>evelop adap</w:t>
      </w:r>
      <w:r w:rsidR="00910DB7" w:rsidRPr="004A1055">
        <w:rPr>
          <w:rFonts w:ascii="Arial" w:hAnsi="Arial" w:cs="Arial"/>
          <w:bCs/>
          <w:color w:val="000000" w:themeColor="text1"/>
          <w:sz w:val="24"/>
          <w:szCs w:val="24"/>
          <w:lang w:val="en-GB"/>
        </w:rPr>
        <w:t>tive</w:t>
      </w:r>
      <w:r w:rsidRPr="004A1055">
        <w:rPr>
          <w:rFonts w:ascii="Arial" w:hAnsi="Arial" w:cs="Arial"/>
          <w:bCs/>
          <w:color w:val="000000" w:themeColor="text1"/>
          <w:sz w:val="24"/>
          <w:szCs w:val="24"/>
          <w:lang w:val="en-GB"/>
        </w:rPr>
        <w:t xml:space="preserve"> </w:t>
      </w:r>
      <w:r w:rsidR="00910DB7" w:rsidRPr="004A1055">
        <w:rPr>
          <w:rFonts w:ascii="Arial" w:hAnsi="Arial" w:cs="Arial"/>
          <w:bCs/>
          <w:color w:val="000000" w:themeColor="text1"/>
          <w:sz w:val="24"/>
          <w:szCs w:val="24"/>
          <w:lang w:val="en-GB"/>
        </w:rPr>
        <w:t>measures to reduce vulnerability of agricultural</w:t>
      </w:r>
      <w:r w:rsidR="00147572" w:rsidRPr="004A1055">
        <w:rPr>
          <w:rFonts w:ascii="Arial" w:hAnsi="Arial" w:cs="Arial"/>
          <w:bCs/>
          <w:color w:val="000000" w:themeColor="text1"/>
          <w:sz w:val="24"/>
          <w:szCs w:val="24"/>
          <w:lang w:val="en-GB"/>
        </w:rPr>
        <w:t xml:space="preserve"> </w:t>
      </w:r>
      <w:r w:rsidRPr="004A1055">
        <w:rPr>
          <w:rFonts w:ascii="Arial" w:hAnsi="Arial" w:cs="Arial"/>
          <w:bCs/>
          <w:color w:val="000000" w:themeColor="text1"/>
          <w:sz w:val="24"/>
          <w:szCs w:val="24"/>
          <w:lang w:val="en-GB"/>
        </w:rPr>
        <w:t>p</w:t>
      </w:r>
      <w:r w:rsidR="00910DB7" w:rsidRPr="004A1055">
        <w:rPr>
          <w:rFonts w:ascii="Arial" w:hAnsi="Arial" w:cs="Arial"/>
          <w:bCs/>
          <w:color w:val="000000" w:themeColor="text1"/>
          <w:sz w:val="24"/>
          <w:szCs w:val="24"/>
          <w:lang w:val="en-GB"/>
        </w:rPr>
        <w:t>roduction</w:t>
      </w:r>
      <w:r w:rsidR="006E7D6C" w:rsidRPr="004A1055">
        <w:rPr>
          <w:rFonts w:ascii="Arial" w:hAnsi="Arial" w:cs="Arial"/>
          <w:bCs/>
          <w:color w:val="000000" w:themeColor="text1"/>
          <w:sz w:val="24"/>
          <w:szCs w:val="24"/>
          <w:lang w:val="en-GB"/>
        </w:rPr>
        <w:t>,</w:t>
      </w:r>
      <w:r w:rsidRPr="004A1055">
        <w:rPr>
          <w:rFonts w:ascii="Arial" w:hAnsi="Arial" w:cs="Arial"/>
          <w:bCs/>
          <w:color w:val="000000" w:themeColor="text1"/>
          <w:sz w:val="24"/>
          <w:szCs w:val="24"/>
          <w:lang w:val="en-GB"/>
        </w:rPr>
        <w:t xml:space="preserve"> livelihood </w:t>
      </w:r>
      <w:r w:rsidR="00910DB7" w:rsidRPr="004A1055">
        <w:rPr>
          <w:rFonts w:ascii="Arial" w:hAnsi="Arial" w:cs="Arial"/>
          <w:bCs/>
          <w:color w:val="000000" w:themeColor="text1"/>
          <w:sz w:val="24"/>
          <w:szCs w:val="24"/>
          <w:lang w:val="en-GB"/>
        </w:rPr>
        <w:t>systems</w:t>
      </w:r>
      <w:r w:rsidR="00147572" w:rsidRPr="004A1055">
        <w:rPr>
          <w:rFonts w:ascii="Arial" w:hAnsi="Arial" w:cs="Arial"/>
          <w:bCs/>
          <w:color w:val="000000" w:themeColor="text1"/>
          <w:sz w:val="24"/>
          <w:szCs w:val="24"/>
          <w:lang w:val="en-GB"/>
        </w:rPr>
        <w:t>, water resources, power supply, spread of disease</w:t>
      </w:r>
      <w:r w:rsidR="006E7D6C" w:rsidRPr="004A1055">
        <w:rPr>
          <w:rFonts w:ascii="Arial" w:hAnsi="Arial" w:cs="Arial"/>
          <w:bCs/>
          <w:color w:val="000000" w:themeColor="text1"/>
          <w:sz w:val="24"/>
          <w:szCs w:val="24"/>
          <w:lang w:val="en-GB"/>
        </w:rPr>
        <w:t xml:space="preserve"> and human settlement</w:t>
      </w:r>
      <w:r w:rsidR="00910DB7" w:rsidRPr="004A1055">
        <w:rPr>
          <w:rFonts w:ascii="Arial" w:hAnsi="Arial" w:cs="Arial"/>
          <w:bCs/>
          <w:color w:val="000000" w:themeColor="text1"/>
          <w:sz w:val="24"/>
          <w:szCs w:val="24"/>
          <w:lang w:val="en-GB"/>
        </w:rPr>
        <w:t xml:space="preserve"> to the impact of climate change.</w:t>
      </w:r>
    </w:p>
    <w:p w:rsidR="00CB0C57" w:rsidRDefault="00CB0C57" w:rsidP="00CB0C57">
      <w:pPr>
        <w:pStyle w:val="ListParagraph"/>
        <w:autoSpaceDE w:val="0"/>
        <w:autoSpaceDN w:val="0"/>
        <w:adjustRightInd w:val="0"/>
        <w:spacing w:after="0" w:line="240" w:lineRule="auto"/>
        <w:ind w:left="360"/>
        <w:jc w:val="both"/>
        <w:rPr>
          <w:rFonts w:ascii="Arial" w:hAnsi="Arial" w:cs="Arial"/>
          <w:bCs/>
          <w:color w:val="000000" w:themeColor="text1"/>
          <w:sz w:val="24"/>
          <w:szCs w:val="24"/>
          <w:lang w:val="en-GB"/>
        </w:rPr>
      </w:pPr>
    </w:p>
    <w:p w:rsidR="008F354B" w:rsidRPr="004A1055" w:rsidRDefault="008F354B" w:rsidP="00CB0C57">
      <w:pPr>
        <w:pStyle w:val="ListParagraph"/>
        <w:numPr>
          <w:ilvl w:val="0"/>
          <w:numId w:val="93"/>
        </w:numPr>
        <w:autoSpaceDE w:val="0"/>
        <w:autoSpaceDN w:val="0"/>
        <w:adjustRightInd w:val="0"/>
        <w:spacing w:after="0" w:line="240" w:lineRule="auto"/>
        <w:jc w:val="both"/>
        <w:rPr>
          <w:rFonts w:ascii="Arial" w:hAnsi="Arial" w:cs="Arial"/>
          <w:bCs/>
          <w:color w:val="000000" w:themeColor="text1"/>
          <w:sz w:val="24"/>
          <w:szCs w:val="24"/>
          <w:lang w:val="en-GB"/>
        </w:rPr>
      </w:pPr>
      <w:r w:rsidRPr="004A1055">
        <w:rPr>
          <w:rFonts w:ascii="Arial" w:hAnsi="Arial" w:cs="Arial"/>
          <w:bCs/>
          <w:color w:val="000000" w:themeColor="text1"/>
          <w:sz w:val="24"/>
          <w:szCs w:val="24"/>
          <w:lang w:val="en-GB"/>
        </w:rPr>
        <w:t>Strengthening capacities on disaster risk management, enhance disaster response interventions and improve local practices for risk reduction.</w:t>
      </w:r>
    </w:p>
    <w:p w:rsidR="00910DB7" w:rsidRPr="004A1055" w:rsidRDefault="00910DB7" w:rsidP="00CB0C57">
      <w:pPr>
        <w:autoSpaceDE w:val="0"/>
        <w:autoSpaceDN w:val="0"/>
        <w:adjustRightInd w:val="0"/>
        <w:spacing w:after="0" w:line="240" w:lineRule="auto"/>
        <w:jc w:val="both"/>
        <w:rPr>
          <w:rFonts w:ascii="Arial" w:hAnsi="Arial" w:cs="Arial"/>
          <w:bCs/>
          <w:color w:val="000000" w:themeColor="text1"/>
          <w:sz w:val="24"/>
          <w:szCs w:val="24"/>
          <w:lang w:val="en-GB"/>
        </w:rPr>
      </w:pPr>
    </w:p>
    <w:p w:rsidR="003E0FCC" w:rsidRPr="004A1055" w:rsidRDefault="00BC4329" w:rsidP="00CB0C57">
      <w:pPr>
        <w:pStyle w:val="ListParagraph"/>
        <w:numPr>
          <w:ilvl w:val="0"/>
          <w:numId w:val="92"/>
        </w:numPr>
        <w:autoSpaceDE w:val="0"/>
        <w:autoSpaceDN w:val="0"/>
        <w:adjustRightInd w:val="0"/>
        <w:spacing w:after="0" w:line="240" w:lineRule="auto"/>
        <w:jc w:val="both"/>
        <w:rPr>
          <w:rFonts w:ascii="Arial" w:hAnsi="Arial" w:cs="Arial"/>
          <w:bCs/>
          <w:color w:val="000000" w:themeColor="text1"/>
          <w:sz w:val="24"/>
          <w:szCs w:val="24"/>
          <w:lang w:val="en-GB"/>
        </w:rPr>
      </w:pPr>
      <w:r w:rsidRPr="004A1055">
        <w:rPr>
          <w:rFonts w:ascii="Arial" w:hAnsi="Arial" w:cs="Arial"/>
          <w:bCs/>
          <w:color w:val="000000" w:themeColor="text1"/>
          <w:sz w:val="24"/>
          <w:szCs w:val="24"/>
          <w:lang w:val="en-GB"/>
        </w:rPr>
        <w:t>D</w:t>
      </w:r>
      <w:r w:rsidR="00910DB7" w:rsidRPr="004A1055">
        <w:rPr>
          <w:rFonts w:ascii="Arial" w:hAnsi="Arial" w:cs="Arial"/>
          <w:bCs/>
          <w:color w:val="000000" w:themeColor="text1"/>
          <w:sz w:val="24"/>
          <w:szCs w:val="24"/>
          <w:lang w:val="en-GB"/>
        </w:rPr>
        <w:t xml:space="preserve">evelopment </w:t>
      </w:r>
      <w:r w:rsidRPr="004A1055">
        <w:rPr>
          <w:rFonts w:ascii="Arial" w:hAnsi="Arial" w:cs="Arial"/>
          <w:bCs/>
          <w:color w:val="000000" w:themeColor="text1"/>
          <w:sz w:val="24"/>
          <w:szCs w:val="24"/>
          <w:lang w:val="en-GB"/>
        </w:rPr>
        <w:t xml:space="preserve">partners, such as UNECA, continue </w:t>
      </w:r>
      <w:r w:rsidR="00910DB7" w:rsidRPr="004A1055">
        <w:rPr>
          <w:rFonts w:ascii="Arial" w:hAnsi="Arial" w:cs="Arial"/>
          <w:bCs/>
          <w:color w:val="000000" w:themeColor="text1"/>
          <w:sz w:val="24"/>
          <w:szCs w:val="24"/>
          <w:lang w:val="en-GB"/>
        </w:rPr>
        <w:t>to</w:t>
      </w:r>
      <w:r w:rsidR="00147572" w:rsidRPr="004A1055">
        <w:rPr>
          <w:rFonts w:ascii="Arial" w:hAnsi="Arial" w:cs="Arial"/>
          <w:bCs/>
          <w:color w:val="000000" w:themeColor="text1"/>
          <w:sz w:val="24"/>
          <w:szCs w:val="24"/>
          <w:lang w:val="en-GB"/>
        </w:rPr>
        <w:t xml:space="preserve"> </w:t>
      </w:r>
      <w:r w:rsidR="00910DB7" w:rsidRPr="004A1055">
        <w:rPr>
          <w:rFonts w:ascii="Arial" w:hAnsi="Arial" w:cs="Arial"/>
          <w:bCs/>
          <w:color w:val="000000" w:themeColor="text1"/>
          <w:sz w:val="24"/>
          <w:szCs w:val="24"/>
          <w:lang w:val="en-GB"/>
        </w:rPr>
        <w:t xml:space="preserve">support member </w:t>
      </w:r>
      <w:r w:rsidRPr="004A1055">
        <w:rPr>
          <w:rFonts w:ascii="Arial" w:hAnsi="Arial" w:cs="Arial"/>
          <w:bCs/>
          <w:color w:val="000000" w:themeColor="text1"/>
          <w:sz w:val="24"/>
          <w:szCs w:val="24"/>
          <w:lang w:val="en-GB"/>
        </w:rPr>
        <w:t xml:space="preserve">countries to achieve sustainable </w:t>
      </w:r>
      <w:r w:rsidR="00910DB7" w:rsidRPr="004A1055">
        <w:rPr>
          <w:rFonts w:ascii="Arial" w:hAnsi="Arial" w:cs="Arial"/>
          <w:bCs/>
          <w:color w:val="000000" w:themeColor="text1"/>
          <w:sz w:val="24"/>
          <w:szCs w:val="24"/>
          <w:lang w:val="en-GB"/>
        </w:rPr>
        <w:t>agr</w:t>
      </w:r>
      <w:r w:rsidRPr="004A1055">
        <w:rPr>
          <w:rFonts w:ascii="Arial" w:hAnsi="Arial" w:cs="Arial"/>
          <w:bCs/>
          <w:color w:val="000000" w:themeColor="text1"/>
          <w:sz w:val="24"/>
          <w:szCs w:val="24"/>
          <w:lang w:val="en-GB"/>
        </w:rPr>
        <w:t>iculture production and enhance</w:t>
      </w:r>
      <w:r w:rsidR="00910DB7" w:rsidRPr="004A1055">
        <w:rPr>
          <w:rFonts w:ascii="Arial" w:hAnsi="Arial" w:cs="Arial"/>
          <w:bCs/>
          <w:color w:val="000000" w:themeColor="text1"/>
          <w:sz w:val="24"/>
          <w:szCs w:val="24"/>
          <w:lang w:val="en-GB"/>
        </w:rPr>
        <w:t xml:space="preserve"> food security.</w:t>
      </w:r>
    </w:p>
    <w:p w:rsidR="00BC4329" w:rsidRPr="004A1055" w:rsidRDefault="00BC4329" w:rsidP="00CB0C57">
      <w:pPr>
        <w:autoSpaceDE w:val="0"/>
        <w:autoSpaceDN w:val="0"/>
        <w:adjustRightInd w:val="0"/>
        <w:spacing w:after="0" w:line="240" w:lineRule="auto"/>
        <w:jc w:val="both"/>
        <w:rPr>
          <w:rFonts w:ascii="Arial" w:hAnsi="Arial" w:cs="Arial"/>
          <w:color w:val="000000" w:themeColor="text1"/>
          <w:sz w:val="24"/>
          <w:szCs w:val="24"/>
        </w:rPr>
      </w:pPr>
    </w:p>
    <w:p w:rsidR="006E7D6C" w:rsidRPr="004A1055" w:rsidRDefault="00147572" w:rsidP="00CB0C57">
      <w:pPr>
        <w:pStyle w:val="ListParagraph"/>
        <w:numPr>
          <w:ilvl w:val="0"/>
          <w:numId w:val="92"/>
        </w:numPr>
        <w:autoSpaceDE w:val="0"/>
        <w:autoSpaceDN w:val="0"/>
        <w:adjustRightInd w:val="0"/>
        <w:spacing w:after="0" w:line="240" w:lineRule="auto"/>
        <w:jc w:val="both"/>
        <w:rPr>
          <w:rFonts w:ascii="Arial" w:hAnsi="Arial" w:cs="Arial"/>
          <w:color w:val="000000" w:themeColor="text1"/>
          <w:sz w:val="24"/>
          <w:szCs w:val="24"/>
        </w:rPr>
      </w:pPr>
      <w:r w:rsidRPr="004A1055">
        <w:rPr>
          <w:rFonts w:ascii="Arial" w:hAnsi="Arial" w:cs="Arial"/>
          <w:bCs/>
          <w:color w:val="000000" w:themeColor="text1"/>
          <w:sz w:val="24"/>
          <w:szCs w:val="24"/>
          <w:lang w:val="en-GB"/>
        </w:rPr>
        <w:lastRenderedPageBreak/>
        <w:t>Development partners, such as UNECA, spearhead the e</w:t>
      </w:r>
      <w:r w:rsidR="006E7D6C" w:rsidRPr="004A1055">
        <w:rPr>
          <w:rFonts w:ascii="Arial" w:hAnsi="Arial" w:cs="Arial"/>
          <w:bCs/>
          <w:color w:val="000000" w:themeColor="text1"/>
          <w:sz w:val="24"/>
          <w:szCs w:val="24"/>
          <w:lang w:val="en-GB"/>
        </w:rPr>
        <w:t>stablish</w:t>
      </w:r>
      <w:r w:rsidRPr="004A1055">
        <w:rPr>
          <w:rFonts w:ascii="Arial" w:hAnsi="Arial" w:cs="Arial"/>
          <w:bCs/>
          <w:color w:val="000000" w:themeColor="text1"/>
          <w:sz w:val="24"/>
          <w:szCs w:val="24"/>
          <w:lang w:val="en-GB"/>
        </w:rPr>
        <w:t>ment of</w:t>
      </w:r>
      <w:r w:rsidR="006E7D6C" w:rsidRPr="004A1055">
        <w:rPr>
          <w:rFonts w:ascii="Arial" w:hAnsi="Arial" w:cs="Arial"/>
          <w:bCs/>
          <w:color w:val="000000" w:themeColor="text1"/>
          <w:sz w:val="24"/>
          <w:szCs w:val="24"/>
          <w:lang w:val="en-GB"/>
        </w:rPr>
        <w:t xml:space="preserve"> exchange forums between African countries</w:t>
      </w:r>
      <w:r w:rsidRPr="004A1055">
        <w:rPr>
          <w:rFonts w:ascii="Arial" w:hAnsi="Arial" w:cs="Arial"/>
          <w:bCs/>
          <w:color w:val="000000" w:themeColor="text1"/>
          <w:sz w:val="24"/>
          <w:szCs w:val="24"/>
          <w:lang w:val="en-GB"/>
        </w:rPr>
        <w:t xml:space="preserve">. This will help build greater resilience to climate change by drawing </w:t>
      </w:r>
      <w:r w:rsidR="006E7D6C" w:rsidRPr="004A1055">
        <w:rPr>
          <w:rFonts w:ascii="Arial" w:hAnsi="Arial" w:cs="Arial"/>
          <w:bCs/>
          <w:color w:val="000000" w:themeColor="text1"/>
          <w:sz w:val="24"/>
          <w:szCs w:val="24"/>
          <w:lang w:val="en-GB"/>
        </w:rPr>
        <w:t>o</w:t>
      </w:r>
      <w:r w:rsidRPr="004A1055">
        <w:rPr>
          <w:rFonts w:ascii="Arial" w:hAnsi="Arial" w:cs="Arial"/>
          <w:bCs/>
          <w:color w:val="000000" w:themeColor="text1"/>
          <w:sz w:val="24"/>
          <w:szCs w:val="24"/>
          <w:lang w:val="en-GB"/>
        </w:rPr>
        <w:t>n</w:t>
      </w:r>
      <w:r w:rsidR="006E7D6C" w:rsidRPr="004A1055">
        <w:rPr>
          <w:rFonts w:ascii="Arial" w:hAnsi="Arial" w:cs="Arial"/>
          <w:bCs/>
          <w:color w:val="000000" w:themeColor="text1"/>
          <w:sz w:val="24"/>
          <w:szCs w:val="24"/>
          <w:lang w:val="en-GB"/>
        </w:rPr>
        <w:t xml:space="preserve"> improved and sustainable </w:t>
      </w:r>
      <w:r w:rsidRPr="004A1055">
        <w:rPr>
          <w:rFonts w:ascii="Arial" w:hAnsi="Arial" w:cs="Arial"/>
          <w:bCs/>
          <w:color w:val="000000" w:themeColor="text1"/>
          <w:sz w:val="24"/>
          <w:szCs w:val="24"/>
          <w:lang w:val="en-GB"/>
        </w:rPr>
        <w:t xml:space="preserve">practices that have been </w:t>
      </w:r>
      <w:r w:rsidR="006E7D6C" w:rsidRPr="004A1055">
        <w:rPr>
          <w:rFonts w:ascii="Arial" w:hAnsi="Arial" w:cs="Arial"/>
          <w:bCs/>
          <w:color w:val="000000" w:themeColor="text1"/>
          <w:sz w:val="24"/>
          <w:szCs w:val="24"/>
          <w:lang w:val="en-GB"/>
        </w:rPr>
        <w:t>developed successfully within the continent.</w:t>
      </w:r>
    </w:p>
    <w:p w:rsidR="000E722A" w:rsidRPr="004A1055" w:rsidRDefault="000E722A" w:rsidP="00CB0C57">
      <w:pPr>
        <w:pStyle w:val="ListParagraph"/>
        <w:ind w:left="360"/>
        <w:jc w:val="both"/>
        <w:rPr>
          <w:rFonts w:ascii="Arial" w:hAnsi="Arial" w:cs="Arial"/>
          <w:sz w:val="24"/>
          <w:szCs w:val="24"/>
        </w:rPr>
      </w:pPr>
    </w:p>
    <w:p w:rsidR="000E722A" w:rsidRPr="004A1055" w:rsidRDefault="00810DB8" w:rsidP="00CB0C57">
      <w:pPr>
        <w:pStyle w:val="ListParagraph"/>
        <w:numPr>
          <w:ilvl w:val="0"/>
          <w:numId w:val="92"/>
        </w:numPr>
        <w:jc w:val="both"/>
        <w:rPr>
          <w:rFonts w:ascii="Arial" w:hAnsi="Arial" w:cs="Arial"/>
          <w:sz w:val="24"/>
          <w:szCs w:val="24"/>
        </w:rPr>
      </w:pPr>
      <w:r w:rsidRPr="004A1055">
        <w:rPr>
          <w:rFonts w:ascii="Arial" w:hAnsi="Arial" w:cs="Arial"/>
          <w:sz w:val="24"/>
          <w:szCs w:val="24"/>
        </w:rPr>
        <w:t>Need for assess</w:t>
      </w:r>
      <w:r w:rsidR="000E722A" w:rsidRPr="004A1055">
        <w:rPr>
          <w:rFonts w:ascii="Arial" w:hAnsi="Arial" w:cs="Arial"/>
          <w:sz w:val="24"/>
          <w:szCs w:val="24"/>
        </w:rPr>
        <w:t>ment of</w:t>
      </w:r>
      <w:r w:rsidRPr="004A1055">
        <w:rPr>
          <w:rFonts w:ascii="Arial" w:hAnsi="Arial" w:cs="Arial"/>
          <w:sz w:val="24"/>
          <w:szCs w:val="24"/>
        </w:rPr>
        <w:t xml:space="preserve"> existing strengths, weaknesses and opportunities in </w:t>
      </w:r>
      <w:r w:rsidR="000E722A" w:rsidRPr="004A1055">
        <w:rPr>
          <w:rFonts w:ascii="Arial" w:hAnsi="Arial" w:cs="Arial"/>
          <w:sz w:val="24"/>
          <w:szCs w:val="24"/>
        </w:rPr>
        <w:t xml:space="preserve">member </w:t>
      </w:r>
      <w:r w:rsidRPr="004A1055">
        <w:rPr>
          <w:rFonts w:ascii="Arial" w:hAnsi="Arial" w:cs="Arial"/>
          <w:sz w:val="24"/>
          <w:szCs w:val="24"/>
        </w:rPr>
        <w:t>countries and link with current effects of climate change in their respective countries. This will ensure that practical approaches/interventions are put in place to counteract effects of climate change.</w:t>
      </w:r>
    </w:p>
    <w:p w:rsidR="000E722A" w:rsidRPr="004A1055" w:rsidRDefault="000E722A" w:rsidP="00CB0C57">
      <w:pPr>
        <w:pStyle w:val="ListParagraph"/>
        <w:jc w:val="both"/>
        <w:rPr>
          <w:rFonts w:ascii="Arial" w:hAnsi="Arial" w:cs="Arial"/>
          <w:sz w:val="24"/>
          <w:szCs w:val="24"/>
        </w:rPr>
      </w:pPr>
    </w:p>
    <w:p w:rsidR="000E722A" w:rsidRPr="004A1055" w:rsidRDefault="000815D3" w:rsidP="00CB0C57">
      <w:pPr>
        <w:pStyle w:val="ListParagraph"/>
        <w:numPr>
          <w:ilvl w:val="0"/>
          <w:numId w:val="92"/>
        </w:numPr>
        <w:jc w:val="both"/>
        <w:rPr>
          <w:rFonts w:ascii="Arial" w:hAnsi="Arial" w:cs="Arial"/>
          <w:sz w:val="24"/>
          <w:szCs w:val="24"/>
        </w:rPr>
      </w:pPr>
      <w:r w:rsidRPr="004A1055">
        <w:rPr>
          <w:rFonts w:ascii="Arial" w:hAnsi="Arial" w:cs="Arial"/>
          <w:sz w:val="24"/>
          <w:szCs w:val="24"/>
        </w:rPr>
        <w:t>Africa needs an integrated approach in addressing climate change issues</w:t>
      </w:r>
      <w:r w:rsidR="00810DB8" w:rsidRPr="004A1055">
        <w:rPr>
          <w:rFonts w:ascii="Arial" w:hAnsi="Arial" w:cs="Arial"/>
          <w:sz w:val="24"/>
          <w:szCs w:val="24"/>
        </w:rPr>
        <w:t xml:space="preserve">. </w:t>
      </w:r>
      <w:r w:rsidRPr="004A1055">
        <w:rPr>
          <w:rFonts w:ascii="Arial" w:hAnsi="Arial" w:cs="Arial"/>
          <w:sz w:val="24"/>
          <w:szCs w:val="24"/>
        </w:rPr>
        <w:t>Need to lobby for any form of assistance (national, regional, international) with regards to addressing effects of CC</w:t>
      </w:r>
      <w:r w:rsidR="000E722A" w:rsidRPr="004A1055">
        <w:rPr>
          <w:rFonts w:ascii="Arial" w:hAnsi="Arial" w:cs="Arial"/>
          <w:sz w:val="24"/>
          <w:szCs w:val="24"/>
        </w:rPr>
        <w:t>. Need to strengthen cross-</w:t>
      </w:r>
      <w:r w:rsidR="004A1055" w:rsidRPr="004A1055">
        <w:rPr>
          <w:rFonts w:ascii="Arial" w:hAnsi="Arial" w:cs="Arial"/>
          <w:sz w:val="24"/>
          <w:szCs w:val="24"/>
        </w:rPr>
        <w:t>border</w:t>
      </w:r>
      <w:r w:rsidR="000E722A" w:rsidRPr="004A1055">
        <w:rPr>
          <w:rFonts w:ascii="Arial" w:hAnsi="Arial" w:cs="Arial"/>
          <w:sz w:val="24"/>
          <w:szCs w:val="24"/>
        </w:rPr>
        <w:t xml:space="preserve"> coordination among CI/S institutions</w:t>
      </w:r>
    </w:p>
    <w:p w:rsidR="000E722A" w:rsidRPr="004A1055" w:rsidRDefault="000E722A" w:rsidP="00CB0C57">
      <w:pPr>
        <w:pStyle w:val="ListParagraph"/>
        <w:jc w:val="both"/>
        <w:rPr>
          <w:rFonts w:ascii="Arial" w:hAnsi="Arial" w:cs="Arial"/>
          <w:sz w:val="24"/>
          <w:szCs w:val="24"/>
        </w:rPr>
      </w:pPr>
    </w:p>
    <w:p w:rsidR="000E722A" w:rsidRPr="004A1055" w:rsidRDefault="000E722A" w:rsidP="00CB0C57">
      <w:pPr>
        <w:pStyle w:val="ListParagraph"/>
        <w:numPr>
          <w:ilvl w:val="0"/>
          <w:numId w:val="34"/>
        </w:numPr>
        <w:jc w:val="both"/>
        <w:rPr>
          <w:rFonts w:ascii="Arial" w:hAnsi="Arial" w:cs="Arial"/>
          <w:sz w:val="24"/>
          <w:szCs w:val="24"/>
        </w:rPr>
      </w:pPr>
      <w:r w:rsidRPr="004A1055">
        <w:rPr>
          <w:rFonts w:ascii="Arial" w:hAnsi="Arial" w:cs="Arial"/>
          <w:sz w:val="24"/>
          <w:szCs w:val="24"/>
        </w:rPr>
        <w:t xml:space="preserve">Establish legislative and institutional frameworks governing climate change. </w:t>
      </w:r>
      <w:r w:rsidR="000815D3" w:rsidRPr="004A1055">
        <w:rPr>
          <w:rFonts w:ascii="Arial" w:hAnsi="Arial" w:cs="Arial"/>
          <w:sz w:val="24"/>
          <w:szCs w:val="24"/>
        </w:rPr>
        <w:t>Need to establish a Secretariat on climate change in African parliaments (at national level, regional level and international level)</w:t>
      </w:r>
      <w:r w:rsidRPr="004A1055">
        <w:rPr>
          <w:rFonts w:ascii="Arial" w:hAnsi="Arial" w:cs="Arial"/>
          <w:sz w:val="24"/>
          <w:szCs w:val="24"/>
        </w:rPr>
        <w:t>. Disasters are preventable and risks can be reduced by creating an enabling environment for CI through for example building linkages between CI experts and MPs.</w:t>
      </w:r>
    </w:p>
    <w:p w:rsidR="000E722A" w:rsidRPr="004A1055" w:rsidRDefault="000E722A" w:rsidP="00CB0C57">
      <w:pPr>
        <w:pStyle w:val="ListParagraph"/>
        <w:jc w:val="both"/>
        <w:rPr>
          <w:rFonts w:ascii="Arial" w:hAnsi="Arial" w:cs="Arial"/>
          <w:sz w:val="24"/>
          <w:szCs w:val="24"/>
        </w:rPr>
      </w:pPr>
    </w:p>
    <w:p w:rsidR="004A1055" w:rsidRPr="004A1055" w:rsidRDefault="000815D3" w:rsidP="00CB0C57">
      <w:pPr>
        <w:pStyle w:val="ListParagraph"/>
        <w:numPr>
          <w:ilvl w:val="0"/>
          <w:numId w:val="92"/>
        </w:numPr>
        <w:jc w:val="both"/>
        <w:rPr>
          <w:rFonts w:ascii="Arial" w:hAnsi="Arial" w:cs="Arial"/>
          <w:sz w:val="24"/>
          <w:szCs w:val="24"/>
        </w:rPr>
      </w:pPr>
      <w:r w:rsidRPr="004A1055">
        <w:rPr>
          <w:rFonts w:ascii="Arial" w:hAnsi="Arial" w:cs="Arial"/>
          <w:sz w:val="24"/>
          <w:szCs w:val="24"/>
        </w:rPr>
        <w:t>MPs need to ensure that policy and economic instruments for mainstreaming climate change are adequately monitored and evaluated to ensure that they achieve their objectives</w:t>
      </w:r>
      <w:r w:rsidR="000E722A" w:rsidRPr="004A1055">
        <w:rPr>
          <w:rFonts w:ascii="Arial" w:hAnsi="Arial" w:cs="Arial"/>
          <w:sz w:val="24"/>
          <w:szCs w:val="24"/>
        </w:rPr>
        <w:t xml:space="preserve">. </w:t>
      </w:r>
      <w:r w:rsidR="000E722A" w:rsidRPr="004A1055">
        <w:rPr>
          <w:rFonts w:ascii="Arial" w:eastAsia="Calibri" w:hAnsi="Arial" w:cs="Arial"/>
          <w:sz w:val="24"/>
          <w:szCs w:val="24"/>
        </w:rPr>
        <w:t>Mechanisms to ensure that climate secretariat provides information</w:t>
      </w:r>
    </w:p>
    <w:p w:rsidR="00CB0C57" w:rsidRDefault="00CB0C57" w:rsidP="00CB0C57">
      <w:pPr>
        <w:pStyle w:val="ListParagraph"/>
        <w:ind w:left="360"/>
        <w:jc w:val="both"/>
        <w:rPr>
          <w:rFonts w:ascii="Arial" w:hAnsi="Arial" w:cs="Arial"/>
          <w:sz w:val="24"/>
          <w:szCs w:val="24"/>
        </w:rPr>
      </w:pPr>
    </w:p>
    <w:p w:rsidR="00CB0C57" w:rsidRDefault="00810DB8" w:rsidP="00CB0C57">
      <w:pPr>
        <w:pStyle w:val="ListParagraph"/>
        <w:numPr>
          <w:ilvl w:val="0"/>
          <w:numId w:val="92"/>
        </w:numPr>
        <w:jc w:val="both"/>
        <w:rPr>
          <w:rFonts w:ascii="Arial" w:hAnsi="Arial" w:cs="Arial"/>
          <w:sz w:val="24"/>
          <w:szCs w:val="24"/>
        </w:rPr>
      </w:pPr>
      <w:r w:rsidRPr="004A1055">
        <w:rPr>
          <w:rFonts w:ascii="Arial" w:hAnsi="Arial" w:cs="Arial"/>
          <w:sz w:val="24"/>
          <w:szCs w:val="24"/>
        </w:rPr>
        <w:t>Decentralize climate information services (across the country)</w:t>
      </w:r>
    </w:p>
    <w:p w:rsidR="00CB0C57" w:rsidRDefault="00CB0C57" w:rsidP="00CB0C57">
      <w:pPr>
        <w:pStyle w:val="ListParagraph"/>
        <w:ind w:left="360"/>
        <w:jc w:val="both"/>
        <w:rPr>
          <w:rFonts w:ascii="Arial" w:hAnsi="Arial" w:cs="Arial"/>
          <w:sz w:val="24"/>
          <w:szCs w:val="24"/>
        </w:rPr>
      </w:pPr>
    </w:p>
    <w:p w:rsidR="008E0FAA" w:rsidRDefault="00FB36F0" w:rsidP="00CB0C57">
      <w:pPr>
        <w:pStyle w:val="ListParagraph"/>
        <w:numPr>
          <w:ilvl w:val="0"/>
          <w:numId w:val="92"/>
        </w:numPr>
        <w:jc w:val="both"/>
        <w:rPr>
          <w:rFonts w:ascii="Arial" w:hAnsi="Arial" w:cs="Arial"/>
          <w:sz w:val="24"/>
          <w:szCs w:val="24"/>
        </w:rPr>
      </w:pPr>
      <w:r w:rsidRPr="00CB0C57">
        <w:rPr>
          <w:rFonts w:ascii="Arial" w:hAnsi="Arial" w:cs="Arial"/>
          <w:sz w:val="24"/>
          <w:szCs w:val="24"/>
        </w:rPr>
        <w:t xml:space="preserve">Provide a platform where farmers can interact with other </w:t>
      </w:r>
      <w:r w:rsidR="004A1055" w:rsidRPr="00CB0C57">
        <w:rPr>
          <w:rFonts w:ascii="Arial" w:hAnsi="Arial" w:cs="Arial"/>
          <w:sz w:val="24"/>
          <w:szCs w:val="24"/>
        </w:rPr>
        <w:t xml:space="preserve">CI/S </w:t>
      </w:r>
      <w:r w:rsidRPr="00CB0C57">
        <w:rPr>
          <w:rFonts w:ascii="Arial" w:hAnsi="Arial" w:cs="Arial"/>
          <w:sz w:val="24"/>
          <w:szCs w:val="24"/>
        </w:rPr>
        <w:t>stakeholders. CI can be translated to local languages and disseminated through community outreach programmes.</w:t>
      </w:r>
      <w:r w:rsidR="004A1055" w:rsidRPr="00CB0C57">
        <w:rPr>
          <w:rFonts w:ascii="Arial" w:hAnsi="Arial" w:cs="Arial"/>
          <w:sz w:val="24"/>
          <w:szCs w:val="24"/>
        </w:rPr>
        <w:t xml:space="preserve"> Emphasize the need to cater for populations most vulnerable to climate change (e.g., youth, women, children, elderly etc.). Merge indigenous knowledge with formal knowledge on CI.</w:t>
      </w:r>
      <w:r w:rsidRPr="00CB0C57">
        <w:rPr>
          <w:rFonts w:ascii="Arial" w:hAnsi="Arial" w:cs="Arial"/>
          <w:sz w:val="24"/>
          <w:szCs w:val="24"/>
        </w:rPr>
        <w:t xml:space="preserve"> Widespread dissemination of CI e.g., through media, social media etc. Promote adoption of easy to use applications e.g., phone applications. Institutional performance indicators and budget criteria can be used to encourage NMHS and other government CI/CS providers to package their data and services better for farmers and other end-users (rather than speaking to the science community)</w:t>
      </w:r>
      <w:r w:rsidR="00CB0C57" w:rsidRPr="00CB0C57">
        <w:rPr>
          <w:rFonts w:ascii="Arial" w:hAnsi="Arial" w:cs="Arial"/>
          <w:sz w:val="24"/>
          <w:szCs w:val="24"/>
        </w:rPr>
        <w:t>.</w:t>
      </w:r>
    </w:p>
    <w:p w:rsidR="00CB0C57" w:rsidRPr="00CB0C57" w:rsidRDefault="00CB0C57" w:rsidP="00CB0C57">
      <w:pPr>
        <w:pStyle w:val="ListParagraph"/>
        <w:rPr>
          <w:rFonts w:ascii="Arial" w:hAnsi="Arial" w:cs="Arial"/>
          <w:sz w:val="24"/>
          <w:szCs w:val="24"/>
        </w:rPr>
      </w:pPr>
    </w:p>
    <w:p w:rsidR="00CB0C57" w:rsidRPr="00CB0C57" w:rsidRDefault="00CB0C57" w:rsidP="00CB0C57">
      <w:pPr>
        <w:pStyle w:val="ListParagraph"/>
        <w:autoSpaceDE w:val="0"/>
        <w:autoSpaceDN w:val="0"/>
        <w:adjustRightInd w:val="0"/>
        <w:spacing w:after="0" w:line="240" w:lineRule="auto"/>
        <w:ind w:left="360"/>
        <w:jc w:val="both"/>
        <w:rPr>
          <w:rFonts w:ascii="Arial" w:hAnsi="Arial" w:cs="Arial"/>
          <w:color w:val="000000" w:themeColor="text1"/>
          <w:sz w:val="24"/>
          <w:szCs w:val="24"/>
        </w:rPr>
      </w:pPr>
    </w:p>
    <w:p w:rsidR="00CB0C57" w:rsidRPr="004A1055" w:rsidRDefault="00B3159E" w:rsidP="00CB0C57">
      <w:pPr>
        <w:pStyle w:val="ListParagraph"/>
        <w:numPr>
          <w:ilvl w:val="0"/>
          <w:numId w:val="92"/>
        </w:num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bCs/>
          <w:color w:val="000000" w:themeColor="text1"/>
          <w:sz w:val="24"/>
          <w:szCs w:val="24"/>
          <w:lang w:val="en-GB"/>
        </w:rPr>
        <w:t>Use CI/S to a</w:t>
      </w:r>
      <w:bookmarkStart w:id="0" w:name="_GoBack"/>
      <w:bookmarkEnd w:id="0"/>
      <w:r w:rsidR="00CB0C57" w:rsidRPr="004A1055">
        <w:rPr>
          <w:rFonts w:ascii="Arial" w:hAnsi="Arial" w:cs="Arial"/>
          <w:bCs/>
          <w:color w:val="000000" w:themeColor="text1"/>
          <w:sz w:val="24"/>
          <w:szCs w:val="24"/>
          <w:lang w:val="en-GB"/>
        </w:rPr>
        <w:t>ddress threats to biodiversity, land degradation and other environmental impacts of climate change, stemming from unsustainabl</w:t>
      </w:r>
      <w:r>
        <w:rPr>
          <w:rFonts w:ascii="Arial" w:hAnsi="Arial" w:cs="Arial"/>
          <w:bCs/>
          <w:color w:val="000000" w:themeColor="text1"/>
          <w:sz w:val="24"/>
          <w:szCs w:val="24"/>
          <w:lang w:val="en-GB"/>
        </w:rPr>
        <w:t xml:space="preserve">e forest and land-use practices </w:t>
      </w:r>
    </w:p>
    <w:p w:rsidR="00CB0C57" w:rsidRPr="00CB0C57" w:rsidRDefault="00CB0C57" w:rsidP="00CB0C57">
      <w:pPr>
        <w:pStyle w:val="ListParagraph"/>
        <w:ind w:left="360"/>
        <w:jc w:val="both"/>
        <w:rPr>
          <w:rFonts w:ascii="Arial" w:hAnsi="Arial" w:cs="Arial"/>
          <w:sz w:val="24"/>
          <w:szCs w:val="24"/>
        </w:rPr>
      </w:pPr>
    </w:p>
    <w:sectPr w:rsidR="00CB0C57" w:rsidRPr="00CB0C57" w:rsidSect="00FB36F0">
      <w:footerReference w:type="default" r:id="rId8"/>
      <w:pgSz w:w="11900" w:h="16840" w:code="9"/>
      <w:pgMar w:top="1440" w:right="1800" w:bottom="1440" w:left="1800" w:header="34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A91" w:rsidRDefault="00773A91" w:rsidP="009B543B">
      <w:pPr>
        <w:spacing w:after="0" w:line="240" w:lineRule="auto"/>
      </w:pPr>
      <w:r>
        <w:separator/>
      </w:r>
    </w:p>
  </w:endnote>
  <w:endnote w:type="continuationSeparator" w:id="0">
    <w:p w:rsidR="00773A91" w:rsidRDefault="00773A91" w:rsidP="009B5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39143"/>
      <w:docPartObj>
        <w:docPartGallery w:val="Page Numbers (Bottom of Page)"/>
        <w:docPartUnique/>
      </w:docPartObj>
    </w:sdtPr>
    <w:sdtEndPr>
      <w:rPr>
        <w:noProof/>
      </w:rPr>
    </w:sdtEndPr>
    <w:sdtContent>
      <w:p w:rsidR="00AA56CF" w:rsidRDefault="00773A91">
        <w:pPr>
          <w:pStyle w:val="Footer"/>
          <w:jc w:val="right"/>
        </w:pPr>
        <w:r>
          <w:fldChar w:fldCharType="begin"/>
        </w:r>
        <w:r>
          <w:instrText xml:space="preserve"> PAGE   \* MERGEFORMAT </w:instrText>
        </w:r>
        <w:r>
          <w:fldChar w:fldCharType="separate"/>
        </w:r>
        <w:r w:rsidR="00B3159E">
          <w:rPr>
            <w:noProof/>
          </w:rPr>
          <w:t>1</w:t>
        </w:r>
        <w:r>
          <w:rPr>
            <w:noProof/>
          </w:rPr>
          <w:fldChar w:fldCharType="end"/>
        </w:r>
      </w:p>
    </w:sdtContent>
  </w:sdt>
  <w:p w:rsidR="00AA56CF" w:rsidRDefault="00AA5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A91" w:rsidRDefault="00773A91" w:rsidP="009B543B">
      <w:pPr>
        <w:spacing w:after="0" w:line="240" w:lineRule="auto"/>
      </w:pPr>
      <w:r>
        <w:separator/>
      </w:r>
    </w:p>
  </w:footnote>
  <w:footnote w:type="continuationSeparator" w:id="0">
    <w:p w:rsidR="00773A91" w:rsidRDefault="00773A91" w:rsidP="009B543B">
      <w:pPr>
        <w:spacing w:after="0" w:line="240" w:lineRule="auto"/>
      </w:pPr>
      <w:r>
        <w:continuationSeparator/>
      </w:r>
    </w:p>
  </w:footnote>
  <w:footnote w:id="1">
    <w:p w:rsidR="00AA56CF" w:rsidRPr="00312435" w:rsidRDefault="00AA56CF">
      <w:pPr>
        <w:pStyle w:val="FootnoteText"/>
        <w:rPr>
          <w:lang w:val="en-GB"/>
        </w:rPr>
      </w:pPr>
      <w:r>
        <w:rPr>
          <w:rStyle w:val="FootnoteReference"/>
        </w:rPr>
        <w:footnoteRef/>
      </w:r>
      <w:r>
        <w:t xml:space="preserve"> </w:t>
      </w:r>
      <w:r>
        <w:rPr>
          <w:lang w:val="en-GB"/>
        </w:rPr>
        <w:t>Stephen Mutimba, Wanjiku Gichigi and Charity Khainja: &lt;</w:t>
      </w:r>
      <w:r>
        <w:rPr>
          <w:rFonts w:ascii="Calibri" w:hAnsi="Calibri" w:cs="Calibri"/>
          <w:sz w:val="22"/>
          <w:szCs w:val="22"/>
        </w:rPr>
        <w:t>Stephen.mutimba@camco.co.ke&gt;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2237"/>
    <w:multiLevelType w:val="hybridMultilevel"/>
    <w:tmpl w:val="B358C094"/>
    <w:lvl w:ilvl="0" w:tplc="0441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C785E"/>
    <w:multiLevelType w:val="hybridMultilevel"/>
    <w:tmpl w:val="F60CD31A"/>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93230A"/>
    <w:multiLevelType w:val="hybridMultilevel"/>
    <w:tmpl w:val="E8EAF042"/>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F44263"/>
    <w:multiLevelType w:val="hybridMultilevel"/>
    <w:tmpl w:val="06B0E210"/>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414319"/>
    <w:multiLevelType w:val="hybridMultilevel"/>
    <w:tmpl w:val="C096C63E"/>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913A0C"/>
    <w:multiLevelType w:val="hybridMultilevel"/>
    <w:tmpl w:val="19AC521A"/>
    <w:lvl w:ilvl="0" w:tplc="044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807541"/>
    <w:multiLevelType w:val="hybridMultilevel"/>
    <w:tmpl w:val="EC62142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78765E9"/>
    <w:multiLevelType w:val="hybridMultilevel"/>
    <w:tmpl w:val="44A4D9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8084F10"/>
    <w:multiLevelType w:val="hybridMultilevel"/>
    <w:tmpl w:val="A272945E"/>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81B2D50"/>
    <w:multiLevelType w:val="hybridMultilevel"/>
    <w:tmpl w:val="429482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8723330"/>
    <w:multiLevelType w:val="hybridMultilevel"/>
    <w:tmpl w:val="BE1E071E"/>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9E1207D"/>
    <w:multiLevelType w:val="hybridMultilevel"/>
    <w:tmpl w:val="9D0449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A883D73"/>
    <w:multiLevelType w:val="hybridMultilevel"/>
    <w:tmpl w:val="727098DA"/>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CA094A"/>
    <w:multiLevelType w:val="hybridMultilevel"/>
    <w:tmpl w:val="0CE049DE"/>
    <w:lvl w:ilvl="0" w:tplc="6D76A4E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C443BE7"/>
    <w:multiLevelType w:val="hybridMultilevel"/>
    <w:tmpl w:val="7DF248DA"/>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DE23D96"/>
    <w:multiLevelType w:val="hybridMultilevel"/>
    <w:tmpl w:val="53CADB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0E726790"/>
    <w:multiLevelType w:val="hybridMultilevel"/>
    <w:tmpl w:val="6DB0623A"/>
    <w:lvl w:ilvl="0" w:tplc="AE5458F8">
      <w:start w:val="1"/>
      <w:numFmt w:val="decimal"/>
      <w:lvlText w:val="%1."/>
      <w:lvlJc w:val="left"/>
      <w:pPr>
        <w:ind w:left="360" w:hanging="360"/>
      </w:pPr>
      <w:rPr>
        <w:rFonts w:ascii="Arial" w:eastAsia="Calibri" w:hAnsi="Arial" w:cs="Arial"/>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7" w15:restartNumberingAfterBreak="0">
    <w:nsid w:val="0EF20786"/>
    <w:multiLevelType w:val="hybridMultilevel"/>
    <w:tmpl w:val="78E2FA5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0A41C41"/>
    <w:multiLevelType w:val="hybridMultilevel"/>
    <w:tmpl w:val="3ABEF51C"/>
    <w:lvl w:ilvl="0" w:tplc="0441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11D83A47"/>
    <w:multiLevelType w:val="hybridMultilevel"/>
    <w:tmpl w:val="477E3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FF6FC6"/>
    <w:multiLevelType w:val="hybridMultilevel"/>
    <w:tmpl w:val="AB08FA68"/>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4762878"/>
    <w:multiLevelType w:val="hybridMultilevel"/>
    <w:tmpl w:val="7152E758"/>
    <w:lvl w:ilvl="0" w:tplc="04410001">
      <w:start w:val="1"/>
      <w:numFmt w:val="bullet"/>
      <w:lvlText w:val=""/>
      <w:lvlJc w:val="left"/>
      <w:pPr>
        <w:tabs>
          <w:tab w:val="num" w:pos="360"/>
        </w:tabs>
        <w:ind w:left="360" w:hanging="360"/>
      </w:pPr>
      <w:rPr>
        <w:rFonts w:ascii="Symbol" w:hAnsi="Symbol" w:hint="default"/>
      </w:rPr>
    </w:lvl>
    <w:lvl w:ilvl="1" w:tplc="DCA2E24E" w:tentative="1">
      <w:start w:val="1"/>
      <w:numFmt w:val="decimal"/>
      <w:lvlText w:val="%2."/>
      <w:lvlJc w:val="left"/>
      <w:pPr>
        <w:tabs>
          <w:tab w:val="num" w:pos="1080"/>
        </w:tabs>
        <w:ind w:left="1080" w:hanging="360"/>
      </w:pPr>
    </w:lvl>
    <w:lvl w:ilvl="2" w:tplc="5338FA3C" w:tentative="1">
      <w:start w:val="1"/>
      <w:numFmt w:val="decimal"/>
      <w:lvlText w:val="%3."/>
      <w:lvlJc w:val="left"/>
      <w:pPr>
        <w:tabs>
          <w:tab w:val="num" w:pos="1800"/>
        </w:tabs>
        <w:ind w:left="1800" w:hanging="360"/>
      </w:pPr>
    </w:lvl>
    <w:lvl w:ilvl="3" w:tplc="877C1E16" w:tentative="1">
      <w:start w:val="1"/>
      <w:numFmt w:val="decimal"/>
      <w:lvlText w:val="%4."/>
      <w:lvlJc w:val="left"/>
      <w:pPr>
        <w:tabs>
          <w:tab w:val="num" w:pos="2520"/>
        </w:tabs>
        <w:ind w:left="2520" w:hanging="360"/>
      </w:pPr>
    </w:lvl>
    <w:lvl w:ilvl="4" w:tplc="B78E3AB2" w:tentative="1">
      <w:start w:val="1"/>
      <w:numFmt w:val="decimal"/>
      <w:lvlText w:val="%5."/>
      <w:lvlJc w:val="left"/>
      <w:pPr>
        <w:tabs>
          <w:tab w:val="num" w:pos="3240"/>
        </w:tabs>
        <w:ind w:left="3240" w:hanging="360"/>
      </w:pPr>
    </w:lvl>
    <w:lvl w:ilvl="5" w:tplc="26FCDE8E" w:tentative="1">
      <w:start w:val="1"/>
      <w:numFmt w:val="decimal"/>
      <w:lvlText w:val="%6."/>
      <w:lvlJc w:val="left"/>
      <w:pPr>
        <w:tabs>
          <w:tab w:val="num" w:pos="3960"/>
        </w:tabs>
        <w:ind w:left="3960" w:hanging="360"/>
      </w:pPr>
    </w:lvl>
    <w:lvl w:ilvl="6" w:tplc="ABD23B42" w:tentative="1">
      <w:start w:val="1"/>
      <w:numFmt w:val="decimal"/>
      <w:lvlText w:val="%7."/>
      <w:lvlJc w:val="left"/>
      <w:pPr>
        <w:tabs>
          <w:tab w:val="num" w:pos="4680"/>
        </w:tabs>
        <w:ind w:left="4680" w:hanging="360"/>
      </w:pPr>
    </w:lvl>
    <w:lvl w:ilvl="7" w:tplc="C6543282" w:tentative="1">
      <w:start w:val="1"/>
      <w:numFmt w:val="decimal"/>
      <w:lvlText w:val="%8."/>
      <w:lvlJc w:val="left"/>
      <w:pPr>
        <w:tabs>
          <w:tab w:val="num" w:pos="5400"/>
        </w:tabs>
        <w:ind w:left="5400" w:hanging="360"/>
      </w:pPr>
    </w:lvl>
    <w:lvl w:ilvl="8" w:tplc="13E82B7C" w:tentative="1">
      <w:start w:val="1"/>
      <w:numFmt w:val="decimal"/>
      <w:lvlText w:val="%9."/>
      <w:lvlJc w:val="left"/>
      <w:pPr>
        <w:tabs>
          <w:tab w:val="num" w:pos="6120"/>
        </w:tabs>
        <w:ind w:left="6120" w:hanging="360"/>
      </w:pPr>
    </w:lvl>
  </w:abstractNum>
  <w:abstractNum w:abstractNumId="22" w15:restartNumberingAfterBreak="0">
    <w:nsid w:val="15602F2E"/>
    <w:multiLevelType w:val="hybridMultilevel"/>
    <w:tmpl w:val="6732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4F0B3B"/>
    <w:multiLevelType w:val="hybridMultilevel"/>
    <w:tmpl w:val="10FC0A9A"/>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CD67A5"/>
    <w:multiLevelType w:val="hybridMultilevel"/>
    <w:tmpl w:val="F5706B4E"/>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ACE0537"/>
    <w:multiLevelType w:val="hybridMultilevel"/>
    <w:tmpl w:val="C02287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BFC39A6"/>
    <w:multiLevelType w:val="hybridMultilevel"/>
    <w:tmpl w:val="475E53B8"/>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E1A1452"/>
    <w:multiLevelType w:val="hybridMultilevel"/>
    <w:tmpl w:val="28E2A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1F20207"/>
    <w:multiLevelType w:val="hybridMultilevel"/>
    <w:tmpl w:val="D2C21C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21FD0F9C"/>
    <w:multiLevelType w:val="hybridMultilevel"/>
    <w:tmpl w:val="31804C04"/>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5E87203"/>
    <w:multiLevelType w:val="hybridMultilevel"/>
    <w:tmpl w:val="C46E2E4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7CD14AB"/>
    <w:multiLevelType w:val="hybridMultilevel"/>
    <w:tmpl w:val="41A01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CD35BC1"/>
    <w:multiLevelType w:val="hybridMultilevel"/>
    <w:tmpl w:val="E33AAF0C"/>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CEE737D"/>
    <w:multiLevelType w:val="hybridMultilevel"/>
    <w:tmpl w:val="E7FC4A4C"/>
    <w:lvl w:ilvl="0" w:tplc="044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BF389D"/>
    <w:multiLevelType w:val="hybridMultilevel"/>
    <w:tmpl w:val="DD823D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E0E15A1"/>
    <w:multiLevelType w:val="hybridMultilevel"/>
    <w:tmpl w:val="99026E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ECD2609"/>
    <w:multiLevelType w:val="hybridMultilevel"/>
    <w:tmpl w:val="57109758"/>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F811827"/>
    <w:multiLevelType w:val="hybridMultilevel"/>
    <w:tmpl w:val="2E004270"/>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0167DC3"/>
    <w:multiLevelType w:val="hybridMultilevel"/>
    <w:tmpl w:val="F0069FD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31233F6D"/>
    <w:multiLevelType w:val="hybridMultilevel"/>
    <w:tmpl w:val="0C184F62"/>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3267932"/>
    <w:multiLevelType w:val="hybridMultilevel"/>
    <w:tmpl w:val="761A51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343A6242"/>
    <w:multiLevelType w:val="hybridMultilevel"/>
    <w:tmpl w:val="ED9E53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35815C39"/>
    <w:multiLevelType w:val="hybridMultilevel"/>
    <w:tmpl w:val="78A26F50"/>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5DD1D0E"/>
    <w:multiLevelType w:val="hybridMultilevel"/>
    <w:tmpl w:val="C30A05E8"/>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63A1318"/>
    <w:multiLevelType w:val="hybridMultilevel"/>
    <w:tmpl w:val="521C8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AE1114"/>
    <w:multiLevelType w:val="hybridMultilevel"/>
    <w:tmpl w:val="5C44F628"/>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C026A9B"/>
    <w:multiLevelType w:val="hybridMultilevel"/>
    <w:tmpl w:val="842CF076"/>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CA37D9D"/>
    <w:multiLevelType w:val="hybridMultilevel"/>
    <w:tmpl w:val="263C1046"/>
    <w:lvl w:ilvl="0" w:tplc="044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A40E9B"/>
    <w:multiLevelType w:val="hybridMultilevel"/>
    <w:tmpl w:val="E77C33CC"/>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CD151B8"/>
    <w:multiLevelType w:val="hybridMultilevel"/>
    <w:tmpl w:val="540CDC9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3F282A0E"/>
    <w:multiLevelType w:val="hybridMultilevel"/>
    <w:tmpl w:val="72EC5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06D547A"/>
    <w:multiLevelType w:val="hybridMultilevel"/>
    <w:tmpl w:val="321EFF78"/>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1F34913"/>
    <w:multiLevelType w:val="hybridMultilevel"/>
    <w:tmpl w:val="0074DF54"/>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28408B4"/>
    <w:multiLevelType w:val="hybridMultilevel"/>
    <w:tmpl w:val="E390AB4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43501225"/>
    <w:multiLevelType w:val="hybridMultilevel"/>
    <w:tmpl w:val="930CD3C0"/>
    <w:lvl w:ilvl="0" w:tplc="0441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39F79A3"/>
    <w:multiLevelType w:val="multilevel"/>
    <w:tmpl w:val="9EEC41B8"/>
    <w:lvl w:ilvl="0">
      <w:start w:val="1"/>
      <w:numFmt w:val="decimal"/>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56" w15:restartNumberingAfterBreak="0">
    <w:nsid w:val="45F214D8"/>
    <w:multiLevelType w:val="hybridMultilevel"/>
    <w:tmpl w:val="68E4727E"/>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6405168"/>
    <w:multiLevelType w:val="hybridMultilevel"/>
    <w:tmpl w:val="8280F75E"/>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46F61E58"/>
    <w:multiLevelType w:val="hybridMultilevel"/>
    <w:tmpl w:val="655E3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A9209D9"/>
    <w:multiLevelType w:val="hybridMultilevel"/>
    <w:tmpl w:val="E7DC8920"/>
    <w:lvl w:ilvl="0" w:tplc="044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CB0FA4"/>
    <w:multiLevelType w:val="hybridMultilevel"/>
    <w:tmpl w:val="B8E4827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D6D08DD"/>
    <w:multiLevelType w:val="hybridMultilevel"/>
    <w:tmpl w:val="4E044678"/>
    <w:lvl w:ilvl="0" w:tplc="044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DFB4C16"/>
    <w:multiLevelType w:val="hybridMultilevel"/>
    <w:tmpl w:val="3C9A5AAE"/>
    <w:lvl w:ilvl="0" w:tplc="6D76A4EC">
      <w:start w:val="1"/>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3" w15:restartNumberingAfterBreak="0">
    <w:nsid w:val="4EA43336"/>
    <w:multiLevelType w:val="hybridMultilevel"/>
    <w:tmpl w:val="FB5EF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3517E78"/>
    <w:multiLevelType w:val="hybridMultilevel"/>
    <w:tmpl w:val="535A3CC4"/>
    <w:lvl w:ilvl="0" w:tplc="789A2E5E">
      <w:start w:val="1"/>
      <w:numFmt w:val="decimal"/>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65" w15:restartNumberingAfterBreak="0">
    <w:nsid w:val="53AC433A"/>
    <w:multiLevelType w:val="hybridMultilevel"/>
    <w:tmpl w:val="90F0B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6E37A71"/>
    <w:multiLevelType w:val="hybridMultilevel"/>
    <w:tmpl w:val="1868B040"/>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56F708D7"/>
    <w:multiLevelType w:val="hybridMultilevel"/>
    <w:tmpl w:val="C01A5480"/>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8586C72"/>
    <w:multiLevelType w:val="hybridMultilevel"/>
    <w:tmpl w:val="CBD655D0"/>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8E755DC"/>
    <w:multiLevelType w:val="hybridMultilevel"/>
    <w:tmpl w:val="DDFA4F5E"/>
    <w:lvl w:ilvl="0" w:tplc="0441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4F070A"/>
    <w:multiLevelType w:val="hybridMultilevel"/>
    <w:tmpl w:val="751C1B64"/>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5CF26D67"/>
    <w:multiLevelType w:val="hybridMultilevel"/>
    <w:tmpl w:val="4888F87A"/>
    <w:lvl w:ilvl="0" w:tplc="044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D875317"/>
    <w:multiLevelType w:val="hybridMultilevel"/>
    <w:tmpl w:val="6DB0623A"/>
    <w:lvl w:ilvl="0" w:tplc="AE5458F8">
      <w:start w:val="1"/>
      <w:numFmt w:val="decimal"/>
      <w:lvlText w:val="%1."/>
      <w:lvlJc w:val="left"/>
      <w:pPr>
        <w:ind w:left="360" w:hanging="360"/>
      </w:pPr>
      <w:rPr>
        <w:rFonts w:ascii="Arial" w:eastAsia="Calibri" w:hAnsi="Arial" w:cs="Arial"/>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3" w15:restartNumberingAfterBreak="0">
    <w:nsid w:val="5E8C7D4B"/>
    <w:multiLevelType w:val="hybridMultilevel"/>
    <w:tmpl w:val="2C7AA14A"/>
    <w:lvl w:ilvl="0" w:tplc="3B24263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0404C13"/>
    <w:multiLevelType w:val="hybridMultilevel"/>
    <w:tmpl w:val="700C0DD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5" w15:restartNumberingAfterBreak="0">
    <w:nsid w:val="614D0E41"/>
    <w:multiLevelType w:val="hybridMultilevel"/>
    <w:tmpl w:val="23F25708"/>
    <w:lvl w:ilvl="0" w:tplc="0441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15:restartNumberingAfterBreak="0">
    <w:nsid w:val="61BB11C6"/>
    <w:multiLevelType w:val="hybridMultilevel"/>
    <w:tmpl w:val="69F0AE7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437591B"/>
    <w:multiLevelType w:val="hybridMultilevel"/>
    <w:tmpl w:val="EF0A1C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55706A7"/>
    <w:multiLevelType w:val="hybridMultilevel"/>
    <w:tmpl w:val="91667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6730997"/>
    <w:multiLevelType w:val="hybridMultilevel"/>
    <w:tmpl w:val="ECC0037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15:restartNumberingAfterBreak="0">
    <w:nsid w:val="677C47E9"/>
    <w:multiLevelType w:val="hybridMultilevel"/>
    <w:tmpl w:val="ED00D8B2"/>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7EE68C5"/>
    <w:multiLevelType w:val="hybridMultilevel"/>
    <w:tmpl w:val="4B1827AC"/>
    <w:lvl w:ilvl="0" w:tplc="0441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907F75"/>
    <w:multiLevelType w:val="hybridMultilevel"/>
    <w:tmpl w:val="7366A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A2027F5"/>
    <w:multiLevelType w:val="hybridMultilevel"/>
    <w:tmpl w:val="24DE9A66"/>
    <w:lvl w:ilvl="0" w:tplc="6D76A4EC">
      <w:start w:val="1"/>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4" w15:restartNumberingAfterBreak="0">
    <w:nsid w:val="6BF90DCF"/>
    <w:multiLevelType w:val="hybridMultilevel"/>
    <w:tmpl w:val="C636B81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6D867E46"/>
    <w:multiLevelType w:val="hybridMultilevel"/>
    <w:tmpl w:val="228CA694"/>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70BC1BD3"/>
    <w:multiLevelType w:val="hybridMultilevel"/>
    <w:tmpl w:val="2C5A06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7" w15:restartNumberingAfterBreak="0">
    <w:nsid w:val="73096578"/>
    <w:multiLevelType w:val="hybridMultilevel"/>
    <w:tmpl w:val="F24CF1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3B12F8B"/>
    <w:multiLevelType w:val="hybridMultilevel"/>
    <w:tmpl w:val="EF5AE2F6"/>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77426AA1"/>
    <w:multiLevelType w:val="hybridMultilevel"/>
    <w:tmpl w:val="6CFA1B5E"/>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88B2EB8"/>
    <w:multiLevelType w:val="hybridMultilevel"/>
    <w:tmpl w:val="06BEF36A"/>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15:restartNumberingAfterBreak="0">
    <w:nsid w:val="78C863A9"/>
    <w:multiLevelType w:val="hybridMultilevel"/>
    <w:tmpl w:val="7242D9FE"/>
    <w:lvl w:ilvl="0" w:tplc="0441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7C150F63"/>
    <w:multiLevelType w:val="hybridMultilevel"/>
    <w:tmpl w:val="5824E56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4"/>
  </w:num>
  <w:num w:numId="2">
    <w:abstractNumId w:val="22"/>
  </w:num>
  <w:num w:numId="3">
    <w:abstractNumId w:val="78"/>
  </w:num>
  <w:num w:numId="4">
    <w:abstractNumId w:val="19"/>
  </w:num>
  <w:num w:numId="5">
    <w:abstractNumId w:val="46"/>
  </w:num>
  <w:num w:numId="6">
    <w:abstractNumId w:val="69"/>
  </w:num>
  <w:num w:numId="7">
    <w:abstractNumId w:val="68"/>
  </w:num>
  <w:num w:numId="8">
    <w:abstractNumId w:val="75"/>
  </w:num>
  <w:num w:numId="9">
    <w:abstractNumId w:val="55"/>
  </w:num>
  <w:num w:numId="10">
    <w:abstractNumId w:val="21"/>
  </w:num>
  <w:num w:numId="11">
    <w:abstractNumId w:val="70"/>
  </w:num>
  <w:num w:numId="12">
    <w:abstractNumId w:val="29"/>
  </w:num>
  <w:num w:numId="13">
    <w:abstractNumId w:val="8"/>
  </w:num>
  <w:num w:numId="14">
    <w:abstractNumId w:val="57"/>
  </w:num>
  <w:num w:numId="15">
    <w:abstractNumId w:val="67"/>
  </w:num>
  <w:num w:numId="16">
    <w:abstractNumId w:val="24"/>
  </w:num>
  <w:num w:numId="17">
    <w:abstractNumId w:val="51"/>
  </w:num>
  <w:num w:numId="18">
    <w:abstractNumId w:val="84"/>
  </w:num>
  <w:num w:numId="19">
    <w:abstractNumId w:val="3"/>
  </w:num>
  <w:num w:numId="20">
    <w:abstractNumId w:val="73"/>
  </w:num>
  <w:num w:numId="21">
    <w:abstractNumId w:val="52"/>
  </w:num>
  <w:num w:numId="22">
    <w:abstractNumId w:val="80"/>
  </w:num>
  <w:num w:numId="23">
    <w:abstractNumId w:val="2"/>
  </w:num>
  <w:num w:numId="24">
    <w:abstractNumId w:val="42"/>
  </w:num>
  <w:num w:numId="25">
    <w:abstractNumId w:val="85"/>
  </w:num>
  <w:num w:numId="26">
    <w:abstractNumId w:val="20"/>
  </w:num>
  <w:num w:numId="27">
    <w:abstractNumId w:val="81"/>
  </w:num>
  <w:num w:numId="28">
    <w:abstractNumId w:val="1"/>
  </w:num>
  <w:num w:numId="29">
    <w:abstractNumId w:val="88"/>
  </w:num>
  <w:num w:numId="30">
    <w:abstractNumId w:val="10"/>
  </w:num>
  <w:num w:numId="31">
    <w:abstractNumId w:val="34"/>
  </w:num>
  <w:num w:numId="32">
    <w:abstractNumId w:val="59"/>
  </w:num>
  <w:num w:numId="33">
    <w:abstractNumId w:val="90"/>
  </w:num>
  <w:num w:numId="34">
    <w:abstractNumId w:val="66"/>
  </w:num>
  <w:num w:numId="35">
    <w:abstractNumId w:val="58"/>
  </w:num>
  <w:num w:numId="36">
    <w:abstractNumId w:val="91"/>
  </w:num>
  <w:num w:numId="37">
    <w:abstractNumId w:val="71"/>
  </w:num>
  <w:num w:numId="38">
    <w:abstractNumId w:val="48"/>
  </w:num>
  <w:num w:numId="39">
    <w:abstractNumId w:val="23"/>
  </w:num>
  <w:num w:numId="40">
    <w:abstractNumId w:val="76"/>
  </w:num>
  <w:num w:numId="41">
    <w:abstractNumId w:val="89"/>
  </w:num>
  <w:num w:numId="42">
    <w:abstractNumId w:val="56"/>
  </w:num>
  <w:num w:numId="43">
    <w:abstractNumId w:val="26"/>
  </w:num>
  <w:num w:numId="44">
    <w:abstractNumId w:val="60"/>
  </w:num>
  <w:num w:numId="45">
    <w:abstractNumId w:val="43"/>
  </w:num>
  <w:num w:numId="46">
    <w:abstractNumId w:val="4"/>
  </w:num>
  <w:num w:numId="47">
    <w:abstractNumId w:val="5"/>
  </w:num>
  <w:num w:numId="48">
    <w:abstractNumId w:val="17"/>
  </w:num>
  <w:num w:numId="49">
    <w:abstractNumId w:val="72"/>
  </w:num>
  <w:num w:numId="50">
    <w:abstractNumId w:val="36"/>
  </w:num>
  <w:num w:numId="51">
    <w:abstractNumId w:val="18"/>
  </w:num>
  <w:num w:numId="52">
    <w:abstractNumId w:val="16"/>
  </w:num>
  <w:num w:numId="53">
    <w:abstractNumId w:val="0"/>
  </w:num>
  <w:num w:numId="54">
    <w:abstractNumId w:val="54"/>
  </w:num>
  <w:num w:numId="55">
    <w:abstractNumId w:val="65"/>
  </w:num>
  <w:num w:numId="56">
    <w:abstractNumId w:val="74"/>
  </w:num>
  <w:num w:numId="57">
    <w:abstractNumId w:val="25"/>
  </w:num>
  <w:num w:numId="58">
    <w:abstractNumId w:val="77"/>
  </w:num>
  <w:num w:numId="59">
    <w:abstractNumId w:val="82"/>
  </w:num>
  <w:num w:numId="60">
    <w:abstractNumId w:val="87"/>
  </w:num>
  <w:num w:numId="61">
    <w:abstractNumId w:val="38"/>
  </w:num>
  <w:num w:numId="62">
    <w:abstractNumId w:val="15"/>
  </w:num>
  <w:num w:numId="63">
    <w:abstractNumId w:val="41"/>
  </w:num>
  <w:num w:numId="64">
    <w:abstractNumId w:val="31"/>
  </w:num>
  <w:num w:numId="65">
    <w:abstractNumId w:val="35"/>
  </w:num>
  <w:num w:numId="66">
    <w:abstractNumId w:val="50"/>
  </w:num>
  <w:num w:numId="67">
    <w:abstractNumId w:val="64"/>
  </w:num>
  <w:num w:numId="68">
    <w:abstractNumId w:val="79"/>
  </w:num>
  <w:num w:numId="69">
    <w:abstractNumId w:val="86"/>
  </w:num>
  <w:num w:numId="70">
    <w:abstractNumId w:val="6"/>
  </w:num>
  <w:num w:numId="71">
    <w:abstractNumId w:val="40"/>
  </w:num>
  <w:num w:numId="72">
    <w:abstractNumId w:val="28"/>
  </w:num>
  <w:num w:numId="73">
    <w:abstractNumId w:val="7"/>
  </w:num>
  <w:num w:numId="74">
    <w:abstractNumId w:val="53"/>
  </w:num>
  <w:num w:numId="75">
    <w:abstractNumId w:val="27"/>
  </w:num>
  <w:num w:numId="76">
    <w:abstractNumId w:val="63"/>
  </w:num>
  <w:num w:numId="77">
    <w:abstractNumId w:val="49"/>
  </w:num>
  <w:num w:numId="78">
    <w:abstractNumId w:val="45"/>
  </w:num>
  <w:num w:numId="79">
    <w:abstractNumId w:val="39"/>
  </w:num>
  <w:num w:numId="80">
    <w:abstractNumId w:val="30"/>
  </w:num>
  <w:num w:numId="81">
    <w:abstractNumId w:val="32"/>
  </w:num>
  <w:num w:numId="82">
    <w:abstractNumId w:val="92"/>
  </w:num>
  <w:num w:numId="83">
    <w:abstractNumId w:val="37"/>
  </w:num>
  <w:num w:numId="84">
    <w:abstractNumId w:val="12"/>
  </w:num>
  <w:num w:numId="85">
    <w:abstractNumId w:val="62"/>
  </w:num>
  <w:num w:numId="86">
    <w:abstractNumId w:val="33"/>
  </w:num>
  <w:num w:numId="87">
    <w:abstractNumId w:val="61"/>
  </w:num>
  <w:num w:numId="88">
    <w:abstractNumId w:val="14"/>
  </w:num>
  <w:num w:numId="89">
    <w:abstractNumId w:val="13"/>
  </w:num>
  <w:num w:numId="90">
    <w:abstractNumId w:val="47"/>
  </w:num>
  <w:num w:numId="91">
    <w:abstractNumId w:val="83"/>
  </w:num>
  <w:num w:numId="92">
    <w:abstractNumId w:val="11"/>
  </w:num>
  <w:num w:numId="93">
    <w:abstractNumId w:val="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031"/>
    <w:rsid w:val="00011D41"/>
    <w:rsid w:val="0002342F"/>
    <w:rsid w:val="00023CAC"/>
    <w:rsid w:val="00032B54"/>
    <w:rsid w:val="0003617C"/>
    <w:rsid w:val="00040C8D"/>
    <w:rsid w:val="0004331D"/>
    <w:rsid w:val="000439F1"/>
    <w:rsid w:val="000457FF"/>
    <w:rsid w:val="00051A41"/>
    <w:rsid w:val="00056A90"/>
    <w:rsid w:val="00057F71"/>
    <w:rsid w:val="00064C5F"/>
    <w:rsid w:val="000656F6"/>
    <w:rsid w:val="000815D3"/>
    <w:rsid w:val="00084900"/>
    <w:rsid w:val="00095AE8"/>
    <w:rsid w:val="000A366B"/>
    <w:rsid w:val="000A3C21"/>
    <w:rsid w:val="000A474B"/>
    <w:rsid w:val="000D0CF1"/>
    <w:rsid w:val="000D2B06"/>
    <w:rsid w:val="000D6542"/>
    <w:rsid w:val="000E722A"/>
    <w:rsid w:val="000F112F"/>
    <w:rsid w:val="000F2DB3"/>
    <w:rsid w:val="001045CD"/>
    <w:rsid w:val="00113577"/>
    <w:rsid w:val="00134183"/>
    <w:rsid w:val="001343A4"/>
    <w:rsid w:val="00145BF8"/>
    <w:rsid w:val="00147572"/>
    <w:rsid w:val="001553A2"/>
    <w:rsid w:val="00157D7F"/>
    <w:rsid w:val="0017177F"/>
    <w:rsid w:val="001721F4"/>
    <w:rsid w:val="00174D66"/>
    <w:rsid w:val="00180F1B"/>
    <w:rsid w:val="00182A3B"/>
    <w:rsid w:val="001924FF"/>
    <w:rsid w:val="00196C13"/>
    <w:rsid w:val="001A2D40"/>
    <w:rsid w:val="001A30F8"/>
    <w:rsid w:val="001B5D6C"/>
    <w:rsid w:val="001C4D57"/>
    <w:rsid w:val="001C75B6"/>
    <w:rsid w:val="00220114"/>
    <w:rsid w:val="00221F0C"/>
    <w:rsid w:val="002270CD"/>
    <w:rsid w:val="002314E7"/>
    <w:rsid w:val="00232233"/>
    <w:rsid w:val="0023653A"/>
    <w:rsid w:val="002420CB"/>
    <w:rsid w:val="002531FA"/>
    <w:rsid w:val="00254707"/>
    <w:rsid w:val="002720F0"/>
    <w:rsid w:val="00276A71"/>
    <w:rsid w:val="00284B84"/>
    <w:rsid w:val="00287957"/>
    <w:rsid w:val="002A67ED"/>
    <w:rsid w:val="002B0038"/>
    <w:rsid w:val="002C5031"/>
    <w:rsid w:val="002C5314"/>
    <w:rsid w:val="002C62C2"/>
    <w:rsid w:val="002D1133"/>
    <w:rsid w:val="002D4B4B"/>
    <w:rsid w:val="002D708C"/>
    <w:rsid w:val="002E16E1"/>
    <w:rsid w:val="002F242C"/>
    <w:rsid w:val="002F281F"/>
    <w:rsid w:val="00304EEF"/>
    <w:rsid w:val="00307763"/>
    <w:rsid w:val="00312435"/>
    <w:rsid w:val="0032057B"/>
    <w:rsid w:val="00323FDD"/>
    <w:rsid w:val="00333076"/>
    <w:rsid w:val="00343D8B"/>
    <w:rsid w:val="00361925"/>
    <w:rsid w:val="003830B9"/>
    <w:rsid w:val="00392046"/>
    <w:rsid w:val="003943C1"/>
    <w:rsid w:val="003A59E9"/>
    <w:rsid w:val="003A6E96"/>
    <w:rsid w:val="003B1881"/>
    <w:rsid w:val="003B2C7C"/>
    <w:rsid w:val="003C10A7"/>
    <w:rsid w:val="003C2B22"/>
    <w:rsid w:val="003C34B7"/>
    <w:rsid w:val="003C496F"/>
    <w:rsid w:val="003E0FCC"/>
    <w:rsid w:val="003E4206"/>
    <w:rsid w:val="00400CF9"/>
    <w:rsid w:val="00410280"/>
    <w:rsid w:val="0041219B"/>
    <w:rsid w:val="00412E90"/>
    <w:rsid w:val="00421C2A"/>
    <w:rsid w:val="00422459"/>
    <w:rsid w:val="00423061"/>
    <w:rsid w:val="00424C59"/>
    <w:rsid w:val="004326AC"/>
    <w:rsid w:val="00432E7C"/>
    <w:rsid w:val="004405A8"/>
    <w:rsid w:val="00460652"/>
    <w:rsid w:val="00467C77"/>
    <w:rsid w:val="00482F51"/>
    <w:rsid w:val="00492DC4"/>
    <w:rsid w:val="00496A52"/>
    <w:rsid w:val="00496F26"/>
    <w:rsid w:val="004A1055"/>
    <w:rsid w:val="004A19B8"/>
    <w:rsid w:val="004A3E45"/>
    <w:rsid w:val="004D2515"/>
    <w:rsid w:val="004D75B8"/>
    <w:rsid w:val="004F5258"/>
    <w:rsid w:val="00501B3C"/>
    <w:rsid w:val="00502095"/>
    <w:rsid w:val="00503FC8"/>
    <w:rsid w:val="00504951"/>
    <w:rsid w:val="0050526D"/>
    <w:rsid w:val="005326E3"/>
    <w:rsid w:val="005333B7"/>
    <w:rsid w:val="00564C97"/>
    <w:rsid w:val="00565D9F"/>
    <w:rsid w:val="00565EA1"/>
    <w:rsid w:val="005729E0"/>
    <w:rsid w:val="00576913"/>
    <w:rsid w:val="00591432"/>
    <w:rsid w:val="005A311E"/>
    <w:rsid w:val="005A42AA"/>
    <w:rsid w:val="005B6AD0"/>
    <w:rsid w:val="005C1294"/>
    <w:rsid w:val="005D0551"/>
    <w:rsid w:val="005D0D1E"/>
    <w:rsid w:val="005E0075"/>
    <w:rsid w:val="005E3C41"/>
    <w:rsid w:val="005E5348"/>
    <w:rsid w:val="005E7B93"/>
    <w:rsid w:val="005F4C77"/>
    <w:rsid w:val="00606A2D"/>
    <w:rsid w:val="00606C33"/>
    <w:rsid w:val="00610420"/>
    <w:rsid w:val="00615BE4"/>
    <w:rsid w:val="00616732"/>
    <w:rsid w:val="00617938"/>
    <w:rsid w:val="00623411"/>
    <w:rsid w:val="00626958"/>
    <w:rsid w:val="006309A3"/>
    <w:rsid w:val="00664A61"/>
    <w:rsid w:val="0067135B"/>
    <w:rsid w:val="00673499"/>
    <w:rsid w:val="00674797"/>
    <w:rsid w:val="006B260C"/>
    <w:rsid w:val="006B283D"/>
    <w:rsid w:val="006B5525"/>
    <w:rsid w:val="006C24FF"/>
    <w:rsid w:val="006D10D4"/>
    <w:rsid w:val="006D30FE"/>
    <w:rsid w:val="006D5755"/>
    <w:rsid w:val="006D62B6"/>
    <w:rsid w:val="006E5DD3"/>
    <w:rsid w:val="006E7D6C"/>
    <w:rsid w:val="006F6C54"/>
    <w:rsid w:val="006F6F9D"/>
    <w:rsid w:val="006F7B7E"/>
    <w:rsid w:val="00707A43"/>
    <w:rsid w:val="00712B31"/>
    <w:rsid w:val="00714882"/>
    <w:rsid w:val="00720EA9"/>
    <w:rsid w:val="007327AA"/>
    <w:rsid w:val="00735563"/>
    <w:rsid w:val="00736FDE"/>
    <w:rsid w:val="00743724"/>
    <w:rsid w:val="00745A6F"/>
    <w:rsid w:val="00746186"/>
    <w:rsid w:val="00752B5A"/>
    <w:rsid w:val="00753A4C"/>
    <w:rsid w:val="00757AF8"/>
    <w:rsid w:val="007644E4"/>
    <w:rsid w:val="0076798D"/>
    <w:rsid w:val="00773A91"/>
    <w:rsid w:val="007843E9"/>
    <w:rsid w:val="007875A1"/>
    <w:rsid w:val="0079331F"/>
    <w:rsid w:val="00793B6D"/>
    <w:rsid w:val="00795717"/>
    <w:rsid w:val="00797498"/>
    <w:rsid w:val="007B3F2E"/>
    <w:rsid w:val="007C081C"/>
    <w:rsid w:val="007D07B0"/>
    <w:rsid w:val="007D5D9D"/>
    <w:rsid w:val="007D7B3A"/>
    <w:rsid w:val="007E2A4F"/>
    <w:rsid w:val="007E46D0"/>
    <w:rsid w:val="007E669F"/>
    <w:rsid w:val="007E6845"/>
    <w:rsid w:val="007F2794"/>
    <w:rsid w:val="007F5BF1"/>
    <w:rsid w:val="00805A4B"/>
    <w:rsid w:val="00805FCE"/>
    <w:rsid w:val="00810DB8"/>
    <w:rsid w:val="00813AFB"/>
    <w:rsid w:val="0081654F"/>
    <w:rsid w:val="0082017F"/>
    <w:rsid w:val="00832534"/>
    <w:rsid w:val="00833783"/>
    <w:rsid w:val="00837C24"/>
    <w:rsid w:val="0084381E"/>
    <w:rsid w:val="00851A8E"/>
    <w:rsid w:val="008534A7"/>
    <w:rsid w:val="008718BB"/>
    <w:rsid w:val="0087491B"/>
    <w:rsid w:val="00881EC1"/>
    <w:rsid w:val="00885982"/>
    <w:rsid w:val="00887F1C"/>
    <w:rsid w:val="00891E78"/>
    <w:rsid w:val="00894E84"/>
    <w:rsid w:val="00896853"/>
    <w:rsid w:val="00896B60"/>
    <w:rsid w:val="008B2AD1"/>
    <w:rsid w:val="008B37E1"/>
    <w:rsid w:val="008B55D2"/>
    <w:rsid w:val="008C0E0A"/>
    <w:rsid w:val="008C1172"/>
    <w:rsid w:val="008C1ED0"/>
    <w:rsid w:val="008D27D3"/>
    <w:rsid w:val="008E0FAA"/>
    <w:rsid w:val="008E4CD0"/>
    <w:rsid w:val="008F354B"/>
    <w:rsid w:val="008F6A7A"/>
    <w:rsid w:val="008F725C"/>
    <w:rsid w:val="008F77BC"/>
    <w:rsid w:val="00901B06"/>
    <w:rsid w:val="00910DB7"/>
    <w:rsid w:val="00921C1B"/>
    <w:rsid w:val="009236D4"/>
    <w:rsid w:val="00934B2E"/>
    <w:rsid w:val="00936ED4"/>
    <w:rsid w:val="00940296"/>
    <w:rsid w:val="00943172"/>
    <w:rsid w:val="00946E68"/>
    <w:rsid w:val="00951943"/>
    <w:rsid w:val="00966A29"/>
    <w:rsid w:val="00966B18"/>
    <w:rsid w:val="009741AC"/>
    <w:rsid w:val="0097674B"/>
    <w:rsid w:val="009957BC"/>
    <w:rsid w:val="009A2F0D"/>
    <w:rsid w:val="009A33DB"/>
    <w:rsid w:val="009A3D6F"/>
    <w:rsid w:val="009A7AA2"/>
    <w:rsid w:val="009B543B"/>
    <w:rsid w:val="009C11FA"/>
    <w:rsid w:val="009C573E"/>
    <w:rsid w:val="009C640D"/>
    <w:rsid w:val="009C7CED"/>
    <w:rsid w:val="009E300D"/>
    <w:rsid w:val="009E574C"/>
    <w:rsid w:val="009E6915"/>
    <w:rsid w:val="009F030A"/>
    <w:rsid w:val="009F2BB0"/>
    <w:rsid w:val="00A30B88"/>
    <w:rsid w:val="00A419DC"/>
    <w:rsid w:val="00A4607B"/>
    <w:rsid w:val="00A64951"/>
    <w:rsid w:val="00A64C75"/>
    <w:rsid w:val="00A6583C"/>
    <w:rsid w:val="00A6587C"/>
    <w:rsid w:val="00A65A83"/>
    <w:rsid w:val="00A70489"/>
    <w:rsid w:val="00A72F0D"/>
    <w:rsid w:val="00A83051"/>
    <w:rsid w:val="00A856E9"/>
    <w:rsid w:val="00A92B27"/>
    <w:rsid w:val="00AA3BBC"/>
    <w:rsid w:val="00AA56CF"/>
    <w:rsid w:val="00AB2558"/>
    <w:rsid w:val="00AC4315"/>
    <w:rsid w:val="00AC68D9"/>
    <w:rsid w:val="00AD58A4"/>
    <w:rsid w:val="00AE3649"/>
    <w:rsid w:val="00AE7487"/>
    <w:rsid w:val="00AF084D"/>
    <w:rsid w:val="00AF136D"/>
    <w:rsid w:val="00B157D9"/>
    <w:rsid w:val="00B17007"/>
    <w:rsid w:val="00B25E02"/>
    <w:rsid w:val="00B3159E"/>
    <w:rsid w:val="00B3558D"/>
    <w:rsid w:val="00B61D81"/>
    <w:rsid w:val="00B64873"/>
    <w:rsid w:val="00B671DA"/>
    <w:rsid w:val="00B67729"/>
    <w:rsid w:val="00B8001E"/>
    <w:rsid w:val="00B811E5"/>
    <w:rsid w:val="00B97592"/>
    <w:rsid w:val="00BA0E79"/>
    <w:rsid w:val="00BA7575"/>
    <w:rsid w:val="00BB197E"/>
    <w:rsid w:val="00BB2FFD"/>
    <w:rsid w:val="00BC4329"/>
    <w:rsid w:val="00BC558B"/>
    <w:rsid w:val="00BD5DA7"/>
    <w:rsid w:val="00BD65F5"/>
    <w:rsid w:val="00BF4CBB"/>
    <w:rsid w:val="00BF6DBC"/>
    <w:rsid w:val="00C101A6"/>
    <w:rsid w:val="00C111D1"/>
    <w:rsid w:val="00C23463"/>
    <w:rsid w:val="00C42028"/>
    <w:rsid w:val="00C4463D"/>
    <w:rsid w:val="00C47D6C"/>
    <w:rsid w:val="00C53BC7"/>
    <w:rsid w:val="00C63B1A"/>
    <w:rsid w:val="00C65C15"/>
    <w:rsid w:val="00C82510"/>
    <w:rsid w:val="00C837FD"/>
    <w:rsid w:val="00C928C4"/>
    <w:rsid w:val="00C96D27"/>
    <w:rsid w:val="00CB0C57"/>
    <w:rsid w:val="00CC487E"/>
    <w:rsid w:val="00CC489F"/>
    <w:rsid w:val="00CE07F6"/>
    <w:rsid w:val="00CE2E96"/>
    <w:rsid w:val="00CF6616"/>
    <w:rsid w:val="00D12247"/>
    <w:rsid w:val="00D2695E"/>
    <w:rsid w:val="00D542B0"/>
    <w:rsid w:val="00D6618F"/>
    <w:rsid w:val="00D96286"/>
    <w:rsid w:val="00DA6F41"/>
    <w:rsid w:val="00DD0489"/>
    <w:rsid w:val="00DD7ECE"/>
    <w:rsid w:val="00DE36D9"/>
    <w:rsid w:val="00DE7EE8"/>
    <w:rsid w:val="00DF34C4"/>
    <w:rsid w:val="00DF50D3"/>
    <w:rsid w:val="00E0068D"/>
    <w:rsid w:val="00E03E07"/>
    <w:rsid w:val="00E06616"/>
    <w:rsid w:val="00E0717A"/>
    <w:rsid w:val="00E1048D"/>
    <w:rsid w:val="00E17013"/>
    <w:rsid w:val="00E43222"/>
    <w:rsid w:val="00E472E7"/>
    <w:rsid w:val="00E5021D"/>
    <w:rsid w:val="00E65BDA"/>
    <w:rsid w:val="00E801F6"/>
    <w:rsid w:val="00E954B2"/>
    <w:rsid w:val="00EA40A5"/>
    <w:rsid w:val="00EB1316"/>
    <w:rsid w:val="00EB6A9E"/>
    <w:rsid w:val="00EC146C"/>
    <w:rsid w:val="00EC1A9D"/>
    <w:rsid w:val="00EC2623"/>
    <w:rsid w:val="00EC4A4E"/>
    <w:rsid w:val="00ED595F"/>
    <w:rsid w:val="00EF48C4"/>
    <w:rsid w:val="00F0126C"/>
    <w:rsid w:val="00F02569"/>
    <w:rsid w:val="00F028B8"/>
    <w:rsid w:val="00F032F2"/>
    <w:rsid w:val="00F12E93"/>
    <w:rsid w:val="00F21E1D"/>
    <w:rsid w:val="00F4024E"/>
    <w:rsid w:val="00F54B66"/>
    <w:rsid w:val="00F56769"/>
    <w:rsid w:val="00F70E3F"/>
    <w:rsid w:val="00F73722"/>
    <w:rsid w:val="00F93C87"/>
    <w:rsid w:val="00F957CC"/>
    <w:rsid w:val="00FA1459"/>
    <w:rsid w:val="00FA4CEC"/>
    <w:rsid w:val="00FB36F0"/>
    <w:rsid w:val="00FD287C"/>
    <w:rsid w:val="00FD7B3D"/>
    <w:rsid w:val="00FE5743"/>
    <w:rsid w:val="00FF37A0"/>
    <w:rsid w:val="00FF3B95"/>
    <w:rsid w:val="00FF78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E0EE0"/>
  <w15:docId w15:val="{C2002AC6-5349-4031-A653-35295D50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03E07"/>
    <w:rPr>
      <w:lang w:val="en-US"/>
    </w:rPr>
  </w:style>
  <w:style w:type="paragraph" w:styleId="Heading1">
    <w:name w:val="heading 1"/>
    <w:basedOn w:val="Normal"/>
    <w:next w:val="Normal"/>
    <w:link w:val="Heading1Char"/>
    <w:uiPriority w:val="9"/>
    <w:qFormat/>
    <w:rsid w:val="00A856E9"/>
    <w:pPr>
      <w:outlineLvl w:val="0"/>
    </w:pPr>
    <w:rPr>
      <w:rFonts w:ascii="Arial" w:hAnsi="Arial" w:cs="Arial"/>
      <w:b/>
      <w:sz w:val="24"/>
      <w:szCs w:val="24"/>
    </w:rPr>
  </w:style>
  <w:style w:type="paragraph" w:styleId="Heading2">
    <w:name w:val="heading 2"/>
    <w:basedOn w:val="Normal"/>
    <w:next w:val="Normal"/>
    <w:link w:val="Heading2Char"/>
    <w:uiPriority w:val="9"/>
    <w:unhideWhenUsed/>
    <w:qFormat/>
    <w:rsid w:val="00A856E9"/>
    <w:pPr>
      <w:keepNext/>
      <w:keepLines/>
      <w:numPr>
        <w:ilvl w:val="1"/>
        <w:numId w:val="9"/>
      </w:numPr>
      <w:spacing w:before="40" w:after="0"/>
      <w:outlineLvl w:val="1"/>
    </w:pPr>
    <w:rPr>
      <w:rFonts w:ascii="Arial" w:eastAsiaTheme="majorEastAsia" w:hAnsi="Arial" w:cs="Arial"/>
      <w:b/>
    </w:rPr>
  </w:style>
  <w:style w:type="paragraph" w:styleId="Heading3">
    <w:name w:val="heading 3"/>
    <w:basedOn w:val="Normal"/>
    <w:next w:val="Normal"/>
    <w:link w:val="Heading3Char"/>
    <w:uiPriority w:val="9"/>
    <w:unhideWhenUsed/>
    <w:qFormat/>
    <w:rsid w:val="003E0FCC"/>
    <w:pPr>
      <w:keepNext/>
      <w:keepLines/>
      <w:numPr>
        <w:ilvl w:val="2"/>
        <w:numId w:val="9"/>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E0FCC"/>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E0FCC"/>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E0FCC"/>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E0FCC"/>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E0FCC"/>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E0FCC"/>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31F"/>
    <w:pPr>
      <w:ind w:left="720"/>
      <w:contextualSpacing/>
    </w:pPr>
  </w:style>
  <w:style w:type="character" w:customStyle="1" w:styleId="Heading1Char">
    <w:name w:val="Heading 1 Char"/>
    <w:basedOn w:val="DefaultParagraphFont"/>
    <w:link w:val="Heading1"/>
    <w:uiPriority w:val="9"/>
    <w:rsid w:val="00A856E9"/>
    <w:rPr>
      <w:rFonts w:ascii="Arial" w:hAnsi="Arial" w:cs="Arial"/>
      <w:b/>
      <w:sz w:val="24"/>
      <w:szCs w:val="24"/>
      <w:lang w:val="en-US"/>
    </w:rPr>
  </w:style>
  <w:style w:type="character" w:customStyle="1" w:styleId="Heading2Char">
    <w:name w:val="Heading 2 Char"/>
    <w:basedOn w:val="DefaultParagraphFont"/>
    <w:link w:val="Heading2"/>
    <w:uiPriority w:val="9"/>
    <w:rsid w:val="00A856E9"/>
    <w:rPr>
      <w:rFonts w:ascii="Arial" w:eastAsiaTheme="majorEastAsia" w:hAnsi="Arial" w:cs="Arial"/>
      <w:b/>
      <w:lang w:val="en-US"/>
    </w:rPr>
  </w:style>
  <w:style w:type="character" w:customStyle="1" w:styleId="Heading3Char">
    <w:name w:val="Heading 3 Char"/>
    <w:basedOn w:val="DefaultParagraphFont"/>
    <w:link w:val="Heading3"/>
    <w:uiPriority w:val="9"/>
    <w:rsid w:val="003E0FCC"/>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9"/>
    <w:semiHidden/>
    <w:rsid w:val="003E0FCC"/>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3E0FCC"/>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3E0FCC"/>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3E0FCC"/>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E0FCC"/>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E0FCC"/>
    <w:rPr>
      <w:rFonts w:asciiTheme="majorHAnsi" w:eastAsiaTheme="majorEastAsia" w:hAnsiTheme="majorHAnsi" w:cstheme="majorBidi"/>
      <w:i/>
      <w:iCs/>
      <w:color w:val="272727" w:themeColor="text1" w:themeTint="D8"/>
      <w:sz w:val="21"/>
      <w:szCs w:val="21"/>
      <w:lang w:val="en-US"/>
    </w:rPr>
  </w:style>
  <w:style w:type="table" w:styleId="TableGrid">
    <w:name w:val="Table Grid"/>
    <w:basedOn w:val="TableNormal"/>
    <w:uiPriority w:val="39"/>
    <w:rsid w:val="00C42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B5525"/>
    <w:pPr>
      <w:tabs>
        <w:tab w:val="right" w:leader="dot" w:pos="8290"/>
      </w:tabs>
      <w:spacing w:before="120" w:after="120"/>
    </w:pPr>
    <w:rPr>
      <w:rFonts w:ascii="Arial" w:hAnsi="Arial" w:cs="Arial"/>
      <w:b/>
      <w:bCs/>
      <w:caps/>
      <w:noProof/>
    </w:rPr>
  </w:style>
  <w:style w:type="paragraph" w:styleId="TOC2">
    <w:name w:val="toc 2"/>
    <w:basedOn w:val="Normal"/>
    <w:next w:val="Normal"/>
    <w:autoRedefine/>
    <w:uiPriority w:val="39"/>
    <w:unhideWhenUsed/>
    <w:rsid w:val="009B543B"/>
    <w:pPr>
      <w:spacing w:after="0"/>
      <w:ind w:left="220"/>
    </w:pPr>
    <w:rPr>
      <w:rFonts w:cstheme="minorHAnsi"/>
      <w:smallCaps/>
      <w:sz w:val="20"/>
      <w:szCs w:val="20"/>
    </w:rPr>
  </w:style>
  <w:style w:type="paragraph" w:styleId="TOC3">
    <w:name w:val="toc 3"/>
    <w:basedOn w:val="Normal"/>
    <w:next w:val="Normal"/>
    <w:autoRedefine/>
    <w:uiPriority w:val="39"/>
    <w:unhideWhenUsed/>
    <w:rsid w:val="00752B5A"/>
    <w:pPr>
      <w:tabs>
        <w:tab w:val="right" w:leader="dot" w:pos="8290"/>
      </w:tabs>
      <w:spacing w:after="0"/>
      <w:ind w:left="440"/>
    </w:pPr>
    <w:rPr>
      <w:rFonts w:ascii="Arial" w:hAnsi="Arial" w:cs="Arial"/>
      <w:b/>
      <w:i/>
      <w:iCs/>
      <w:noProof/>
      <w:sz w:val="20"/>
      <w:szCs w:val="20"/>
    </w:rPr>
  </w:style>
  <w:style w:type="paragraph" w:styleId="TOC4">
    <w:name w:val="toc 4"/>
    <w:basedOn w:val="Normal"/>
    <w:next w:val="Normal"/>
    <w:autoRedefine/>
    <w:uiPriority w:val="39"/>
    <w:unhideWhenUsed/>
    <w:rsid w:val="009B543B"/>
    <w:pPr>
      <w:spacing w:after="0"/>
      <w:ind w:left="660"/>
    </w:pPr>
    <w:rPr>
      <w:rFonts w:cstheme="minorHAnsi"/>
      <w:sz w:val="18"/>
      <w:szCs w:val="18"/>
    </w:rPr>
  </w:style>
  <w:style w:type="paragraph" w:styleId="TOC5">
    <w:name w:val="toc 5"/>
    <w:basedOn w:val="Normal"/>
    <w:next w:val="Normal"/>
    <w:autoRedefine/>
    <w:uiPriority w:val="39"/>
    <w:unhideWhenUsed/>
    <w:rsid w:val="009B543B"/>
    <w:pPr>
      <w:spacing w:after="0"/>
      <w:ind w:left="880"/>
    </w:pPr>
    <w:rPr>
      <w:rFonts w:cstheme="minorHAnsi"/>
      <w:sz w:val="18"/>
      <w:szCs w:val="18"/>
    </w:rPr>
  </w:style>
  <w:style w:type="paragraph" w:styleId="TOC6">
    <w:name w:val="toc 6"/>
    <w:basedOn w:val="Normal"/>
    <w:next w:val="Normal"/>
    <w:autoRedefine/>
    <w:uiPriority w:val="39"/>
    <w:unhideWhenUsed/>
    <w:rsid w:val="009B543B"/>
    <w:pPr>
      <w:spacing w:after="0"/>
      <w:ind w:left="1100"/>
    </w:pPr>
    <w:rPr>
      <w:rFonts w:cstheme="minorHAnsi"/>
      <w:sz w:val="18"/>
      <w:szCs w:val="18"/>
    </w:rPr>
  </w:style>
  <w:style w:type="paragraph" w:styleId="TOC7">
    <w:name w:val="toc 7"/>
    <w:basedOn w:val="Normal"/>
    <w:next w:val="Normal"/>
    <w:autoRedefine/>
    <w:uiPriority w:val="39"/>
    <w:unhideWhenUsed/>
    <w:rsid w:val="009B543B"/>
    <w:pPr>
      <w:spacing w:after="0"/>
      <w:ind w:left="1320"/>
    </w:pPr>
    <w:rPr>
      <w:rFonts w:cstheme="minorHAnsi"/>
      <w:sz w:val="18"/>
      <w:szCs w:val="18"/>
    </w:rPr>
  </w:style>
  <w:style w:type="paragraph" w:styleId="TOC8">
    <w:name w:val="toc 8"/>
    <w:basedOn w:val="Normal"/>
    <w:next w:val="Normal"/>
    <w:autoRedefine/>
    <w:uiPriority w:val="39"/>
    <w:unhideWhenUsed/>
    <w:rsid w:val="009B543B"/>
    <w:pPr>
      <w:spacing w:after="0"/>
      <w:ind w:left="1540"/>
    </w:pPr>
    <w:rPr>
      <w:rFonts w:cstheme="minorHAnsi"/>
      <w:sz w:val="18"/>
      <w:szCs w:val="18"/>
    </w:rPr>
  </w:style>
  <w:style w:type="paragraph" w:styleId="TOC9">
    <w:name w:val="toc 9"/>
    <w:basedOn w:val="Normal"/>
    <w:next w:val="Normal"/>
    <w:autoRedefine/>
    <w:uiPriority w:val="39"/>
    <w:unhideWhenUsed/>
    <w:rsid w:val="009B543B"/>
    <w:pPr>
      <w:spacing w:after="0"/>
      <w:ind w:left="1760"/>
    </w:pPr>
    <w:rPr>
      <w:rFonts w:cstheme="minorHAnsi"/>
      <w:sz w:val="18"/>
      <w:szCs w:val="18"/>
    </w:rPr>
  </w:style>
  <w:style w:type="character" w:styleId="Hyperlink">
    <w:name w:val="Hyperlink"/>
    <w:basedOn w:val="DefaultParagraphFont"/>
    <w:uiPriority w:val="99"/>
    <w:unhideWhenUsed/>
    <w:rsid w:val="009B543B"/>
    <w:rPr>
      <w:color w:val="0563C1" w:themeColor="hyperlink"/>
      <w:u w:val="single"/>
    </w:rPr>
  </w:style>
  <w:style w:type="paragraph" w:styleId="Header">
    <w:name w:val="header"/>
    <w:basedOn w:val="Normal"/>
    <w:link w:val="HeaderChar"/>
    <w:uiPriority w:val="99"/>
    <w:unhideWhenUsed/>
    <w:rsid w:val="009B543B"/>
    <w:pPr>
      <w:tabs>
        <w:tab w:val="center" w:pos="4703"/>
        <w:tab w:val="right" w:pos="9406"/>
      </w:tabs>
      <w:spacing w:after="0" w:line="240" w:lineRule="auto"/>
    </w:pPr>
  </w:style>
  <w:style w:type="character" w:customStyle="1" w:styleId="HeaderChar">
    <w:name w:val="Header Char"/>
    <w:basedOn w:val="DefaultParagraphFont"/>
    <w:link w:val="Header"/>
    <w:uiPriority w:val="99"/>
    <w:rsid w:val="009B543B"/>
    <w:rPr>
      <w:lang w:val="en-US"/>
    </w:rPr>
  </w:style>
  <w:style w:type="paragraph" w:styleId="Footer">
    <w:name w:val="footer"/>
    <w:basedOn w:val="Normal"/>
    <w:link w:val="FooterChar"/>
    <w:uiPriority w:val="99"/>
    <w:unhideWhenUsed/>
    <w:rsid w:val="009B543B"/>
    <w:pPr>
      <w:tabs>
        <w:tab w:val="center" w:pos="4703"/>
        <w:tab w:val="right" w:pos="9406"/>
      </w:tabs>
      <w:spacing w:after="0" w:line="240" w:lineRule="auto"/>
    </w:pPr>
  </w:style>
  <w:style w:type="character" w:customStyle="1" w:styleId="FooterChar">
    <w:name w:val="Footer Char"/>
    <w:basedOn w:val="DefaultParagraphFont"/>
    <w:link w:val="Footer"/>
    <w:uiPriority w:val="99"/>
    <w:rsid w:val="009B543B"/>
    <w:rPr>
      <w:lang w:val="en-US"/>
    </w:rPr>
  </w:style>
  <w:style w:type="table" w:customStyle="1" w:styleId="TableGrid1">
    <w:name w:val="Table Grid1"/>
    <w:basedOn w:val="TableNormal"/>
    <w:next w:val="TableGrid"/>
    <w:uiPriority w:val="39"/>
    <w:rsid w:val="005D0551"/>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D7B3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957CC"/>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F957CC"/>
    <w:rPr>
      <w:rFonts w:ascii="Calibri" w:eastAsia="Times New Roman" w:hAnsi="Calibri" w:cs="Times New Roman"/>
      <w:szCs w:val="21"/>
      <w:lang w:val="en-US"/>
    </w:rPr>
  </w:style>
  <w:style w:type="paragraph" w:styleId="NormalWeb">
    <w:name w:val="Normal (Web)"/>
    <w:basedOn w:val="Normal"/>
    <w:uiPriority w:val="99"/>
    <w:semiHidden/>
    <w:unhideWhenUsed/>
    <w:rsid w:val="00BD65F5"/>
    <w:pPr>
      <w:spacing w:after="150"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3124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2435"/>
    <w:rPr>
      <w:sz w:val="20"/>
      <w:szCs w:val="20"/>
      <w:lang w:val="en-US"/>
    </w:rPr>
  </w:style>
  <w:style w:type="character" w:styleId="FootnoteReference">
    <w:name w:val="footnote reference"/>
    <w:basedOn w:val="DefaultParagraphFont"/>
    <w:uiPriority w:val="99"/>
    <w:semiHidden/>
    <w:unhideWhenUsed/>
    <w:rsid w:val="003124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0885">
      <w:bodyDiv w:val="1"/>
      <w:marLeft w:val="0"/>
      <w:marRight w:val="0"/>
      <w:marTop w:val="0"/>
      <w:marBottom w:val="0"/>
      <w:divBdr>
        <w:top w:val="none" w:sz="0" w:space="0" w:color="auto"/>
        <w:left w:val="none" w:sz="0" w:space="0" w:color="auto"/>
        <w:bottom w:val="none" w:sz="0" w:space="0" w:color="auto"/>
        <w:right w:val="none" w:sz="0" w:space="0" w:color="auto"/>
      </w:divBdr>
      <w:divsChild>
        <w:div w:id="2142532331">
          <w:marLeft w:val="806"/>
          <w:marRight w:val="0"/>
          <w:marTop w:val="200"/>
          <w:marBottom w:val="0"/>
          <w:divBdr>
            <w:top w:val="none" w:sz="0" w:space="0" w:color="auto"/>
            <w:left w:val="none" w:sz="0" w:space="0" w:color="auto"/>
            <w:bottom w:val="none" w:sz="0" w:space="0" w:color="auto"/>
            <w:right w:val="none" w:sz="0" w:space="0" w:color="auto"/>
          </w:divBdr>
        </w:div>
        <w:div w:id="54664932">
          <w:marLeft w:val="806"/>
          <w:marRight w:val="0"/>
          <w:marTop w:val="200"/>
          <w:marBottom w:val="0"/>
          <w:divBdr>
            <w:top w:val="none" w:sz="0" w:space="0" w:color="auto"/>
            <w:left w:val="none" w:sz="0" w:space="0" w:color="auto"/>
            <w:bottom w:val="none" w:sz="0" w:space="0" w:color="auto"/>
            <w:right w:val="none" w:sz="0" w:space="0" w:color="auto"/>
          </w:divBdr>
        </w:div>
        <w:div w:id="666248078">
          <w:marLeft w:val="806"/>
          <w:marRight w:val="0"/>
          <w:marTop w:val="200"/>
          <w:marBottom w:val="0"/>
          <w:divBdr>
            <w:top w:val="none" w:sz="0" w:space="0" w:color="auto"/>
            <w:left w:val="none" w:sz="0" w:space="0" w:color="auto"/>
            <w:bottom w:val="none" w:sz="0" w:space="0" w:color="auto"/>
            <w:right w:val="none" w:sz="0" w:space="0" w:color="auto"/>
          </w:divBdr>
        </w:div>
        <w:div w:id="1718358881">
          <w:marLeft w:val="806"/>
          <w:marRight w:val="0"/>
          <w:marTop w:val="200"/>
          <w:marBottom w:val="0"/>
          <w:divBdr>
            <w:top w:val="none" w:sz="0" w:space="0" w:color="auto"/>
            <w:left w:val="none" w:sz="0" w:space="0" w:color="auto"/>
            <w:bottom w:val="none" w:sz="0" w:space="0" w:color="auto"/>
            <w:right w:val="none" w:sz="0" w:space="0" w:color="auto"/>
          </w:divBdr>
        </w:div>
      </w:divsChild>
    </w:div>
    <w:div w:id="203640339">
      <w:bodyDiv w:val="1"/>
      <w:marLeft w:val="0"/>
      <w:marRight w:val="0"/>
      <w:marTop w:val="0"/>
      <w:marBottom w:val="0"/>
      <w:divBdr>
        <w:top w:val="none" w:sz="0" w:space="0" w:color="auto"/>
        <w:left w:val="none" w:sz="0" w:space="0" w:color="auto"/>
        <w:bottom w:val="none" w:sz="0" w:space="0" w:color="auto"/>
        <w:right w:val="none" w:sz="0" w:space="0" w:color="auto"/>
      </w:divBdr>
    </w:div>
    <w:div w:id="1777674177">
      <w:bodyDiv w:val="1"/>
      <w:marLeft w:val="0"/>
      <w:marRight w:val="0"/>
      <w:marTop w:val="0"/>
      <w:marBottom w:val="0"/>
      <w:divBdr>
        <w:top w:val="none" w:sz="0" w:space="0" w:color="auto"/>
        <w:left w:val="none" w:sz="0" w:space="0" w:color="auto"/>
        <w:bottom w:val="none" w:sz="0" w:space="0" w:color="auto"/>
        <w:right w:val="none" w:sz="0" w:space="0" w:color="auto"/>
      </w:divBdr>
      <w:divsChild>
        <w:div w:id="11304252">
          <w:marLeft w:val="806"/>
          <w:marRight w:val="0"/>
          <w:marTop w:val="200"/>
          <w:marBottom w:val="0"/>
          <w:divBdr>
            <w:top w:val="none" w:sz="0" w:space="0" w:color="auto"/>
            <w:left w:val="none" w:sz="0" w:space="0" w:color="auto"/>
            <w:bottom w:val="none" w:sz="0" w:space="0" w:color="auto"/>
            <w:right w:val="none" w:sz="0" w:space="0" w:color="auto"/>
          </w:divBdr>
        </w:div>
        <w:div w:id="1778328365">
          <w:marLeft w:val="806"/>
          <w:marRight w:val="0"/>
          <w:marTop w:val="200"/>
          <w:marBottom w:val="0"/>
          <w:divBdr>
            <w:top w:val="none" w:sz="0" w:space="0" w:color="auto"/>
            <w:left w:val="none" w:sz="0" w:space="0" w:color="auto"/>
            <w:bottom w:val="none" w:sz="0" w:space="0" w:color="auto"/>
            <w:right w:val="none" w:sz="0" w:space="0" w:color="auto"/>
          </w:divBdr>
        </w:div>
        <w:div w:id="516119175">
          <w:marLeft w:val="806"/>
          <w:marRight w:val="0"/>
          <w:marTop w:val="200"/>
          <w:marBottom w:val="0"/>
          <w:divBdr>
            <w:top w:val="none" w:sz="0" w:space="0" w:color="auto"/>
            <w:left w:val="none" w:sz="0" w:space="0" w:color="auto"/>
            <w:bottom w:val="none" w:sz="0" w:space="0" w:color="auto"/>
            <w:right w:val="none" w:sz="0" w:space="0" w:color="auto"/>
          </w:divBdr>
        </w:div>
        <w:div w:id="2075426511">
          <w:marLeft w:val="806"/>
          <w:marRight w:val="0"/>
          <w:marTop w:val="200"/>
          <w:marBottom w:val="0"/>
          <w:divBdr>
            <w:top w:val="none" w:sz="0" w:space="0" w:color="auto"/>
            <w:left w:val="none" w:sz="0" w:space="0" w:color="auto"/>
            <w:bottom w:val="none" w:sz="0" w:space="0" w:color="auto"/>
            <w:right w:val="none" w:sz="0" w:space="0" w:color="auto"/>
          </w:divBdr>
        </w:div>
      </w:divsChild>
    </w:div>
    <w:div w:id="2006740716">
      <w:bodyDiv w:val="1"/>
      <w:marLeft w:val="0"/>
      <w:marRight w:val="0"/>
      <w:marTop w:val="0"/>
      <w:marBottom w:val="0"/>
      <w:divBdr>
        <w:top w:val="none" w:sz="0" w:space="0" w:color="auto"/>
        <w:left w:val="none" w:sz="0" w:space="0" w:color="auto"/>
        <w:bottom w:val="none" w:sz="0" w:space="0" w:color="auto"/>
        <w:right w:val="none" w:sz="0" w:space="0" w:color="auto"/>
      </w:divBdr>
      <w:divsChild>
        <w:div w:id="32537692">
          <w:marLeft w:val="446"/>
          <w:marRight w:val="0"/>
          <w:marTop w:val="211"/>
          <w:marBottom w:val="120"/>
          <w:divBdr>
            <w:top w:val="none" w:sz="0" w:space="0" w:color="auto"/>
            <w:left w:val="none" w:sz="0" w:space="0" w:color="auto"/>
            <w:bottom w:val="none" w:sz="0" w:space="0" w:color="auto"/>
            <w:right w:val="none" w:sz="0" w:space="0" w:color="auto"/>
          </w:divBdr>
        </w:div>
        <w:div w:id="1991709628">
          <w:marLeft w:val="446"/>
          <w:marRight w:val="0"/>
          <w:marTop w:val="211"/>
          <w:marBottom w:val="120"/>
          <w:divBdr>
            <w:top w:val="none" w:sz="0" w:space="0" w:color="auto"/>
            <w:left w:val="none" w:sz="0" w:space="0" w:color="auto"/>
            <w:bottom w:val="none" w:sz="0" w:space="0" w:color="auto"/>
            <w:right w:val="none" w:sz="0" w:space="0" w:color="auto"/>
          </w:divBdr>
        </w:div>
        <w:div w:id="1550529466">
          <w:marLeft w:val="446"/>
          <w:marRight w:val="0"/>
          <w:marTop w:val="211"/>
          <w:marBottom w:val="120"/>
          <w:divBdr>
            <w:top w:val="none" w:sz="0" w:space="0" w:color="auto"/>
            <w:left w:val="none" w:sz="0" w:space="0" w:color="auto"/>
            <w:bottom w:val="none" w:sz="0" w:space="0" w:color="auto"/>
            <w:right w:val="none" w:sz="0" w:space="0" w:color="auto"/>
          </w:divBdr>
        </w:div>
      </w:divsChild>
    </w:div>
    <w:div w:id="2120290774">
      <w:bodyDiv w:val="1"/>
      <w:marLeft w:val="0"/>
      <w:marRight w:val="0"/>
      <w:marTop w:val="0"/>
      <w:marBottom w:val="0"/>
      <w:divBdr>
        <w:top w:val="none" w:sz="0" w:space="0" w:color="auto"/>
        <w:left w:val="none" w:sz="0" w:space="0" w:color="auto"/>
        <w:bottom w:val="none" w:sz="0" w:space="0" w:color="auto"/>
        <w:right w:val="none" w:sz="0" w:space="0" w:color="auto"/>
      </w:divBdr>
      <w:divsChild>
        <w:div w:id="1982955182">
          <w:marLeft w:val="0"/>
          <w:marRight w:val="0"/>
          <w:marTop w:val="0"/>
          <w:marBottom w:val="0"/>
          <w:divBdr>
            <w:top w:val="none" w:sz="0" w:space="0" w:color="auto"/>
            <w:left w:val="none" w:sz="0" w:space="0" w:color="auto"/>
            <w:bottom w:val="none" w:sz="0" w:space="0" w:color="auto"/>
            <w:right w:val="none" w:sz="0" w:space="0" w:color="auto"/>
          </w:divBdr>
          <w:divsChild>
            <w:div w:id="271279815">
              <w:marLeft w:val="0"/>
              <w:marRight w:val="0"/>
              <w:marTop w:val="0"/>
              <w:marBottom w:val="0"/>
              <w:divBdr>
                <w:top w:val="none" w:sz="0" w:space="0" w:color="auto"/>
                <w:left w:val="none" w:sz="0" w:space="0" w:color="auto"/>
                <w:bottom w:val="none" w:sz="0" w:space="0" w:color="auto"/>
                <w:right w:val="none" w:sz="0" w:space="0" w:color="auto"/>
              </w:divBdr>
              <w:divsChild>
                <w:div w:id="1367679399">
                  <w:marLeft w:val="-225"/>
                  <w:marRight w:val="-225"/>
                  <w:marTop w:val="0"/>
                  <w:marBottom w:val="0"/>
                  <w:divBdr>
                    <w:top w:val="none" w:sz="0" w:space="0" w:color="auto"/>
                    <w:left w:val="none" w:sz="0" w:space="0" w:color="auto"/>
                    <w:bottom w:val="none" w:sz="0" w:space="0" w:color="auto"/>
                    <w:right w:val="none" w:sz="0" w:space="0" w:color="auto"/>
                  </w:divBdr>
                  <w:divsChild>
                    <w:div w:id="1156337818">
                      <w:marLeft w:val="0"/>
                      <w:marRight w:val="0"/>
                      <w:marTop w:val="0"/>
                      <w:marBottom w:val="0"/>
                      <w:divBdr>
                        <w:top w:val="none" w:sz="0" w:space="0" w:color="auto"/>
                        <w:left w:val="none" w:sz="0" w:space="0" w:color="auto"/>
                        <w:bottom w:val="none" w:sz="0" w:space="0" w:color="auto"/>
                        <w:right w:val="none" w:sz="0" w:space="0" w:color="auto"/>
                      </w:divBdr>
                      <w:divsChild>
                        <w:div w:id="164593354">
                          <w:marLeft w:val="0"/>
                          <w:marRight w:val="0"/>
                          <w:marTop w:val="0"/>
                          <w:marBottom w:val="0"/>
                          <w:divBdr>
                            <w:top w:val="none" w:sz="0" w:space="0" w:color="auto"/>
                            <w:left w:val="none" w:sz="0" w:space="0" w:color="auto"/>
                            <w:bottom w:val="none" w:sz="0" w:space="0" w:color="auto"/>
                            <w:right w:val="none" w:sz="0" w:space="0" w:color="auto"/>
                          </w:divBdr>
                          <w:divsChild>
                            <w:div w:id="740905973">
                              <w:marLeft w:val="0"/>
                              <w:marRight w:val="0"/>
                              <w:marTop w:val="0"/>
                              <w:marBottom w:val="0"/>
                              <w:divBdr>
                                <w:top w:val="none" w:sz="0" w:space="0" w:color="auto"/>
                                <w:left w:val="none" w:sz="0" w:space="0" w:color="auto"/>
                                <w:bottom w:val="none" w:sz="0" w:space="0" w:color="auto"/>
                                <w:right w:val="none" w:sz="0" w:space="0" w:color="auto"/>
                              </w:divBdr>
                              <w:divsChild>
                                <w:div w:id="1823964687">
                                  <w:marLeft w:val="0"/>
                                  <w:marRight w:val="0"/>
                                  <w:marTop w:val="0"/>
                                  <w:marBottom w:val="0"/>
                                  <w:divBdr>
                                    <w:top w:val="none" w:sz="0" w:space="0" w:color="auto"/>
                                    <w:left w:val="none" w:sz="0" w:space="0" w:color="auto"/>
                                    <w:bottom w:val="none" w:sz="0" w:space="0" w:color="auto"/>
                                    <w:right w:val="none" w:sz="0" w:space="0" w:color="auto"/>
                                  </w:divBdr>
                                  <w:divsChild>
                                    <w:div w:id="367604092">
                                      <w:marLeft w:val="0"/>
                                      <w:marRight w:val="0"/>
                                      <w:marTop w:val="0"/>
                                      <w:marBottom w:val="0"/>
                                      <w:divBdr>
                                        <w:top w:val="none" w:sz="0" w:space="0" w:color="auto"/>
                                        <w:left w:val="none" w:sz="0" w:space="0" w:color="auto"/>
                                        <w:bottom w:val="none" w:sz="0" w:space="0" w:color="auto"/>
                                        <w:right w:val="none" w:sz="0" w:space="0" w:color="auto"/>
                                      </w:divBdr>
                                      <w:divsChild>
                                        <w:div w:id="112612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F6207-9886-4F9C-AB3C-423ECD6DF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Charity Khainja</dc:creator>
  <cp:lastModifiedBy>Stephen Mutimba</cp:lastModifiedBy>
  <cp:revision>2</cp:revision>
  <dcterms:created xsi:type="dcterms:W3CDTF">2016-10-26T09:25:00Z</dcterms:created>
  <dcterms:modified xsi:type="dcterms:W3CDTF">2016-10-26T09:25:00Z</dcterms:modified>
</cp:coreProperties>
</file>